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3" w:rsidRPr="0094061A" w:rsidRDefault="00982F88" w:rsidP="00B01A23">
      <w:pPr>
        <w:jc w:val="right"/>
        <w:rPr>
          <w:rFonts w:ascii="Liberation Serif" w:hAnsi="Liberation Serif" w:cs="Liberation Serif"/>
          <w:b/>
          <w:sz w:val="28"/>
        </w:rPr>
      </w:pPr>
      <w:r w:rsidRPr="0094061A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18D3588" wp14:editId="114B786D">
            <wp:simplePos x="0" y="0"/>
            <wp:positionH relativeFrom="column">
              <wp:posOffset>2818765</wp:posOffset>
            </wp:positionH>
            <wp:positionV relativeFrom="paragraph">
              <wp:posOffset>-159385</wp:posOffset>
            </wp:positionV>
            <wp:extent cx="428625" cy="6826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sz w:val="26"/>
          <w:szCs w:val="26"/>
        </w:rPr>
        <w:t>СВЕРДЛОВСКАЯ ОБЛАСТЬ</w:t>
      </w:r>
      <w:r w:rsidRPr="0094061A">
        <w:rPr>
          <w:rFonts w:ascii="Liberation Serif" w:hAnsi="Liberation Serif" w:cs="Liberation Serif"/>
          <w:sz w:val="26"/>
          <w:szCs w:val="26"/>
        </w:rPr>
        <w:br/>
      </w:r>
      <w:r w:rsidRPr="0094061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982F88" w:rsidRPr="0094061A" w:rsidRDefault="000C1831" w:rsidP="008E1EA6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4061A">
        <w:rPr>
          <w:rFonts w:ascii="Liberation Serif" w:hAnsi="Liberation Serif" w:cs="Liberation Serif"/>
          <w:sz w:val="26"/>
          <w:szCs w:val="26"/>
        </w:rPr>
        <w:t>ШЕСТОЙ</w:t>
      </w:r>
      <w:r w:rsidR="00982F88" w:rsidRPr="0094061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82F88" w:rsidRPr="0094061A" w:rsidRDefault="0081480F" w:rsidP="008E1EA6">
      <w:pPr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Двенадцатое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 </w:t>
      </w:r>
      <w:r w:rsidR="00982F88" w:rsidRPr="0094061A">
        <w:rPr>
          <w:rFonts w:ascii="Liberation Serif" w:hAnsi="Liberation Serif" w:cs="Liberation Serif"/>
          <w:b/>
          <w:szCs w:val="24"/>
        </w:rPr>
        <w:t>заседание</w:t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 xml:space="preserve">РЕШЕНИЕ № </w:t>
      </w:r>
      <w:r w:rsidR="00393639">
        <w:rPr>
          <w:rFonts w:ascii="Liberation Serif" w:hAnsi="Liberation Serif" w:cs="Liberation Serif"/>
          <w:b/>
          <w:szCs w:val="24"/>
        </w:rPr>
        <w:t>54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г. Волчанск                                                                                                    </w:t>
      </w:r>
      <w:r w:rsidR="002B364A" w:rsidRPr="0094061A">
        <w:rPr>
          <w:rFonts w:ascii="Liberation Serif" w:hAnsi="Liberation Serif" w:cs="Liberation Serif"/>
          <w:szCs w:val="24"/>
        </w:rPr>
        <w:t xml:space="preserve">             </w:t>
      </w:r>
      <w:r w:rsidR="00C41109" w:rsidRPr="0094061A">
        <w:rPr>
          <w:rFonts w:ascii="Liberation Serif" w:hAnsi="Liberation Serif" w:cs="Liberation Serif"/>
          <w:szCs w:val="24"/>
        </w:rPr>
        <w:t xml:space="preserve">   </w:t>
      </w:r>
      <w:r w:rsidRPr="0094061A">
        <w:rPr>
          <w:rFonts w:ascii="Liberation Serif" w:hAnsi="Liberation Serif" w:cs="Liberation Serif"/>
          <w:szCs w:val="24"/>
        </w:rPr>
        <w:t>от</w:t>
      </w:r>
      <w:r w:rsidR="00393639">
        <w:rPr>
          <w:rFonts w:ascii="Liberation Serif" w:hAnsi="Liberation Serif" w:cs="Liberation Serif"/>
          <w:szCs w:val="24"/>
        </w:rPr>
        <w:t xml:space="preserve"> 25</w:t>
      </w:r>
      <w:r w:rsidR="0081480F">
        <w:rPr>
          <w:rFonts w:ascii="Liberation Serif" w:hAnsi="Liberation Serif" w:cs="Liberation Serif"/>
          <w:szCs w:val="24"/>
        </w:rPr>
        <w:t>.12</w:t>
      </w:r>
      <w:r w:rsidR="00B31B43" w:rsidRPr="0094061A">
        <w:rPr>
          <w:rFonts w:ascii="Liberation Serif" w:hAnsi="Liberation Serif" w:cs="Liberation Serif"/>
          <w:szCs w:val="24"/>
        </w:rPr>
        <w:t>.</w:t>
      </w:r>
      <w:r w:rsidR="002138AB" w:rsidRPr="0094061A">
        <w:rPr>
          <w:rFonts w:ascii="Liberation Serif" w:hAnsi="Liberation Serif" w:cs="Liberation Serif"/>
          <w:szCs w:val="24"/>
        </w:rPr>
        <w:t>2020</w:t>
      </w:r>
      <w:r w:rsidR="00C41109" w:rsidRPr="0094061A">
        <w:rPr>
          <w:rFonts w:ascii="Liberation Serif" w:hAnsi="Liberation Serif" w:cs="Liberation Serif"/>
          <w:szCs w:val="24"/>
        </w:rPr>
        <w:t xml:space="preserve"> </w:t>
      </w:r>
      <w:r w:rsidR="00B31B43" w:rsidRPr="0094061A">
        <w:rPr>
          <w:rFonts w:ascii="Liberation Serif" w:hAnsi="Liberation Serif" w:cs="Liberation Serif"/>
          <w:szCs w:val="24"/>
        </w:rPr>
        <w:t>г.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i/>
          <w:szCs w:val="24"/>
        </w:rPr>
      </w:pPr>
    </w:p>
    <w:p w:rsidR="00982F88" w:rsidRPr="0094061A" w:rsidRDefault="0081480F" w:rsidP="008E1EA6">
      <w:pPr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О П</w:t>
      </w:r>
      <w:r w:rsidR="00982F88" w:rsidRPr="0094061A">
        <w:rPr>
          <w:rFonts w:ascii="Liberation Serif" w:hAnsi="Liberation Serif" w:cs="Liberation Serif"/>
          <w:b/>
          <w:szCs w:val="24"/>
        </w:rPr>
        <w:t xml:space="preserve">лане работы </w:t>
      </w:r>
      <w:r w:rsidR="002138AB" w:rsidRPr="0094061A">
        <w:rPr>
          <w:rFonts w:ascii="Liberation Serif" w:hAnsi="Liberation Serif" w:cs="Liberation Serif"/>
          <w:b/>
          <w:szCs w:val="24"/>
        </w:rPr>
        <w:t>В</w:t>
      </w:r>
      <w:r>
        <w:rPr>
          <w:rFonts w:ascii="Liberation Serif" w:hAnsi="Liberation Serif" w:cs="Liberation Serif"/>
          <w:b/>
          <w:szCs w:val="24"/>
        </w:rPr>
        <w:t>олчанской городской Думы на 2021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 </w:t>
      </w:r>
      <w:r w:rsidR="00982F88" w:rsidRPr="0094061A">
        <w:rPr>
          <w:rFonts w:ascii="Liberation Serif" w:hAnsi="Liberation Serif" w:cs="Liberation Serif"/>
          <w:b/>
          <w:szCs w:val="24"/>
        </w:rPr>
        <w:t>год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     </w:t>
      </w:r>
      <w:r w:rsidRPr="0094061A">
        <w:rPr>
          <w:rFonts w:ascii="Liberation Serif" w:hAnsi="Liberation Serif" w:cs="Liberation Serif"/>
          <w:szCs w:val="24"/>
        </w:rPr>
        <w:tab/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Рассмотрев предложения администрации Волчанского городского округа</w:t>
      </w:r>
      <w:r w:rsidR="00560673" w:rsidRPr="0094061A">
        <w:rPr>
          <w:rFonts w:ascii="Liberation Serif" w:hAnsi="Liberation Serif" w:cs="Liberation Serif"/>
          <w:szCs w:val="24"/>
        </w:rPr>
        <w:t>, руководителей  органов местного самоуправления Волчанского городского округа</w:t>
      </w:r>
      <w:r w:rsidRPr="0094061A">
        <w:rPr>
          <w:rFonts w:ascii="Liberation Serif" w:hAnsi="Liberation Serif" w:cs="Liberation Serif"/>
          <w:szCs w:val="24"/>
        </w:rPr>
        <w:t xml:space="preserve">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ВОЛЧАНСКАЯ ГОРОДСКАЯ ДУМА РЕШИЛА: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</w:p>
    <w:p w:rsidR="00982F88" w:rsidRPr="0094061A" w:rsidRDefault="00016885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1. Утвердить П</w:t>
      </w:r>
      <w:r w:rsidR="00982F88" w:rsidRPr="0094061A">
        <w:rPr>
          <w:rFonts w:ascii="Liberation Serif" w:hAnsi="Liberation Serif" w:cs="Liberation Serif"/>
          <w:szCs w:val="24"/>
        </w:rPr>
        <w:t xml:space="preserve">лан работы </w:t>
      </w:r>
      <w:r w:rsidR="002138AB" w:rsidRPr="0094061A">
        <w:rPr>
          <w:rFonts w:ascii="Liberation Serif" w:hAnsi="Liberation Serif" w:cs="Liberation Serif"/>
          <w:szCs w:val="24"/>
        </w:rPr>
        <w:t>В</w:t>
      </w:r>
      <w:r w:rsidR="0081480F">
        <w:rPr>
          <w:rFonts w:ascii="Liberation Serif" w:hAnsi="Liberation Serif" w:cs="Liberation Serif"/>
          <w:szCs w:val="24"/>
        </w:rPr>
        <w:t>олчанской городской Думы на 2021</w:t>
      </w:r>
      <w:r w:rsidR="00982F88" w:rsidRPr="0094061A">
        <w:rPr>
          <w:rFonts w:ascii="Liberation Serif" w:hAnsi="Liberation Serif" w:cs="Liberation Serif"/>
          <w:szCs w:val="24"/>
        </w:rPr>
        <w:t xml:space="preserve"> год (прилагается).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 xml:space="preserve">2. Опубликовать настоящее Решение </w:t>
      </w:r>
      <w:r w:rsidR="0097460A" w:rsidRPr="0094061A">
        <w:rPr>
          <w:rFonts w:ascii="Liberation Serif" w:hAnsi="Liberation Serif" w:cs="Liberation Serif"/>
          <w:szCs w:val="24"/>
        </w:rPr>
        <w:t>в информационном бюллетене</w:t>
      </w:r>
      <w:r w:rsidRPr="0094061A">
        <w:rPr>
          <w:rFonts w:ascii="Liberation Serif" w:hAnsi="Liberation Serif" w:cs="Liberation Serif"/>
          <w:szCs w:val="24"/>
        </w:rPr>
        <w:t xml:space="preserve"> «Муниципальный Вестник»</w:t>
      </w:r>
      <w:r w:rsidR="0097460A" w:rsidRPr="0094061A">
        <w:rPr>
          <w:rFonts w:ascii="Liberation Serif" w:hAnsi="Liberation Serif" w:cs="Liberation Serif"/>
          <w:szCs w:val="24"/>
        </w:rPr>
        <w:t xml:space="preserve"> и разместить на официальном сайте Думы Волчанского городского округа в сети Интерне</w:t>
      </w:r>
      <w:r w:rsidR="002138AB" w:rsidRPr="0094061A">
        <w:rPr>
          <w:rFonts w:ascii="Liberation Serif" w:hAnsi="Liberation Serif" w:cs="Liberation Serif"/>
          <w:szCs w:val="24"/>
        </w:rPr>
        <w:t xml:space="preserve">т </w:t>
      </w:r>
      <w:hyperlink r:id="rId10" w:history="1">
        <w:r w:rsidR="002138AB" w:rsidRPr="0094061A">
          <w:rPr>
            <w:rFonts w:ascii="Liberation Serif" w:hAnsi="Liberation Serif" w:cs="Liberation Serif"/>
            <w:color w:val="0000FF"/>
            <w:szCs w:val="24"/>
            <w:u w:val="single"/>
          </w:rPr>
          <w:t>http://www.duma-volchansk.ru/</w:t>
        </w:r>
      </w:hyperlink>
      <w:r w:rsidR="002138AB" w:rsidRPr="0094061A">
        <w:rPr>
          <w:rFonts w:ascii="Liberation Serif" w:hAnsi="Liberation Serif" w:cs="Liberation Serif"/>
          <w:szCs w:val="24"/>
        </w:rPr>
        <w:t>.</w:t>
      </w:r>
    </w:p>
    <w:p w:rsidR="00982F88" w:rsidRPr="0094061A" w:rsidRDefault="00982F88" w:rsidP="008E1EA6">
      <w:pPr>
        <w:spacing w:line="276" w:lineRule="auto"/>
        <w:ind w:firstLine="540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3. Контроль исполнения н</w:t>
      </w:r>
      <w:r w:rsidR="00B01A23">
        <w:rPr>
          <w:rFonts w:ascii="Liberation Serif" w:hAnsi="Liberation Serif" w:cs="Liberation Serif"/>
          <w:szCs w:val="24"/>
        </w:rPr>
        <w:t>астоящего Решения возложить на П</w:t>
      </w:r>
      <w:r w:rsidRPr="0094061A">
        <w:rPr>
          <w:rFonts w:ascii="Liberation Serif" w:hAnsi="Liberation Serif" w:cs="Liberation Serif"/>
          <w:szCs w:val="24"/>
        </w:rPr>
        <w:t xml:space="preserve">редседателя Волчанской  </w:t>
      </w:r>
      <w:r w:rsidR="00990FC0" w:rsidRPr="0094061A">
        <w:rPr>
          <w:rFonts w:ascii="Liberation Serif" w:hAnsi="Liberation Serif" w:cs="Liberation Serif"/>
          <w:szCs w:val="24"/>
        </w:rPr>
        <w:t>городской Думы</w:t>
      </w:r>
      <w:r w:rsidR="00B01A23">
        <w:rPr>
          <w:rFonts w:ascii="Liberation Serif" w:hAnsi="Liberation Serif" w:cs="Liberation Serif"/>
          <w:szCs w:val="24"/>
        </w:rPr>
        <w:t>, П</w:t>
      </w:r>
      <w:r w:rsidRPr="0094061A">
        <w:rPr>
          <w:rFonts w:ascii="Liberation Serif" w:hAnsi="Liberation Serif" w:cs="Liberation Serif"/>
          <w:szCs w:val="24"/>
        </w:rPr>
        <w:t>редседателей постоянных комиссий.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Председатель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Волчанской городской Думы                                                                                    А. Ю. Пермяков</w:t>
      </w:r>
    </w:p>
    <w:p w:rsidR="00982F88" w:rsidRPr="0094061A" w:rsidRDefault="00982F88" w:rsidP="008E1EA6">
      <w:pPr>
        <w:jc w:val="right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  <w:sectPr w:rsidR="00982F88" w:rsidRPr="0094061A" w:rsidSect="002B364A">
          <w:footerReference w:type="even" r:id="rId11"/>
          <w:footerReference w:type="default" r:id="rId12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both"/>
        <w:rPr>
          <w:rFonts w:ascii="Liberation Serif" w:hAnsi="Liberation Serif" w:cs="Liberation Serif"/>
          <w:b/>
          <w:i/>
          <w:szCs w:val="24"/>
        </w:rPr>
      </w:pPr>
      <w:r w:rsidRPr="0094061A">
        <w:rPr>
          <w:rFonts w:ascii="Liberation Serif" w:hAnsi="Liberation Serif" w:cs="Liberation Serif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CE6C4" wp14:editId="444DC937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AB" w:rsidRPr="00B01A23" w:rsidRDefault="002138AB" w:rsidP="00982F88">
                            <w:pPr>
                              <w:pStyle w:val="ConsPlusNonformat"/>
                              <w:widowControl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1A23">
                              <w:rPr>
                                <w:rFonts w:ascii="Liberation Serif" w:hAnsi="Liberation Serif" w:cs="Liberation Serif"/>
                              </w:rPr>
                              <w:t xml:space="preserve">Утверждено  Решением  </w:t>
                            </w:r>
                          </w:p>
                          <w:p w:rsidR="002138AB" w:rsidRPr="00B01A23" w:rsidRDefault="002138AB" w:rsidP="00982F88">
                            <w:pPr>
                              <w:pStyle w:val="ConsPlusNonformat"/>
                              <w:widowControl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1A23">
                              <w:rPr>
                                <w:rFonts w:ascii="Liberation Serif" w:hAnsi="Liberation Serif" w:cs="Liberation Serif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2138AB" w:rsidRPr="00B01A23" w:rsidRDefault="00393639" w:rsidP="00982F88">
                            <w:pPr>
                              <w:pStyle w:val="ConsPlusNonformat"/>
                              <w:widowControl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от 25</w:t>
                            </w:r>
                            <w:r w:rsidR="0081480F" w:rsidRPr="00B01A23">
                              <w:rPr>
                                <w:rFonts w:ascii="Liberation Serif" w:hAnsi="Liberation Serif" w:cs="Liberation Serif"/>
                              </w:rPr>
                              <w:t>.12</w:t>
                            </w:r>
                            <w:r w:rsidR="002138AB" w:rsidRPr="00B01A23">
                              <w:rPr>
                                <w:rFonts w:ascii="Liberation Serif" w:hAnsi="Liberation Serif" w:cs="Liberation Serif"/>
                              </w:rPr>
                              <w:t>.2020 г. №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54</w:t>
                            </w:r>
                            <w:bookmarkStart w:id="0" w:name="_GoBack"/>
                            <w:bookmarkEnd w:id="0"/>
                            <w:r w:rsidR="0049525C" w:rsidRPr="00B01A23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2138AB" w:rsidRPr="00B01A23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</w:p>
                          <w:p w:rsidR="002138AB" w:rsidRDefault="002138AB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2138AB" w:rsidRPr="00B01A23" w:rsidRDefault="002138AB" w:rsidP="00982F88">
                      <w:pPr>
                        <w:pStyle w:val="ConsPlusNonformat"/>
                        <w:widowControl/>
                        <w:rPr>
                          <w:rFonts w:ascii="Liberation Serif" w:hAnsi="Liberation Serif" w:cs="Liberation Serif"/>
                        </w:rPr>
                      </w:pPr>
                      <w:r w:rsidRPr="00B01A23">
                        <w:rPr>
                          <w:rFonts w:ascii="Liberation Serif" w:hAnsi="Liberation Serif" w:cs="Liberation Serif"/>
                        </w:rPr>
                        <w:t xml:space="preserve">Утверждено  Решением  </w:t>
                      </w:r>
                    </w:p>
                    <w:p w:rsidR="002138AB" w:rsidRPr="00B01A23" w:rsidRDefault="002138AB" w:rsidP="00982F88">
                      <w:pPr>
                        <w:pStyle w:val="ConsPlusNonformat"/>
                        <w:widowControl/>
                        <w:rPr>
                          <w:rFonts w:ascii="Liberation Serif" w:hAnsi="Liberation Serif" w:cs="Liberation Serif"/>
                        </w:rPr>
                      </w:pPr>
                      <w:r w:rsidRPr="00B01A23">
                        <w:rPr>
                          <w:rFonts w:ascii="Liberation Serif" w:hAnsi="Liberation Serif" w:cs="Liberation Serif"/>
                        </w:rPr>
                        <w:t xml:space="preserve">Волчанской городской Думы                                  </w:t>
                      </w:r>
                    </w:p>
                    <w:p w:rsidR="002138AB" w:rsidRPr="00B01A23" w:rsidRDefault="00393639" w:rsidP="00982F88">
                      <w:pPr>
                        <w:pStyle w:val="ConsPlusNonformat"/>
                        <w:widowControl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от 25</w:t>
                      </w:r>
                      <w:r w:rsidR="0081480F" w:rsidRPr="00B01A23">
                        <w:rPr>
                          <w:rFonts w:ascii="Liberation Serif" w:hAnsi="Liberation Serif" w:cs="Liberation Serif"/>
                        </w:rPr>
                        <w:t>.12</w:t>
                      </w:r>
                      <w:r w:rsidR="002138AB" w:rsidRPr="00B01A23">
                        <w:rPr>
                          <w:rFonts w:ascii="Liberation Serif" w:hAnsi="Liberation Serif" w:cs="Liberation Serif"/>
                        </w:rPr>
                        <w:t>.2020 г. №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54</w:t>
                      </w:r>
                      <w:bookmarkStart w:id="1" w:name="_GoBack"/>
                      <w:bookmarkEnd w:id="1"/>
                      <w:r w:rsidR="0049525C" w:rsidRPr="00B01A23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2138AB" w:rsidRPr="00B01A23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</w:p>
                    <w:p w:rsidR="002138AB" w:rsidRDefault="002138AB" w:rsidP="00982F88"/>
                  </w:txbxContent>
                </v:textbox>
              </v:shape>
            </w:pict>
          </mc:Fallback>
        </mc:AlternateContent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ПЛАН  РАБОТЫ ВОЛЧАНСКОЙ ГОРОДСКОЙ ДУМЫ</w:t>
      </w:r>
    </w:p>
    <w:p w:rsidR="00982F88" w:rsidRPr="0094061A" w:rsidRDefault="0081480F" w:rsidP="008E1EA6">
      <w:pPr>
        <w:widowControl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НА 2021</w:t>
      </w:r>
      <w:r w:rsidR="00982F88" w:rsidRPr="0094061A">
        <w:rPr>
          <w:rFonts w:ascii="Liberation Serif" w:hAnsi="Liberation Serif" w:cs="Liberation Serif"/>
          <w:b/>
          <w:szCs w:val="24"/>
        </w:rPr>
        <w:t xml:space="preserve"> ГОД</w:t>
      </w: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Инициатива о включении</w:t>
            </w:r>
          </w:p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вопроса в повестку 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городскую Думу 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982F88" w:rsidRPr="0094061A" w:rsidTr="00B31F35">
        <w:trPr>
          <w:trHeight w:val="354"/>
        </w:trPr>
        <w:tc>
          <w:tcPr>
            <w:tcW w:w="15168" w:type="dxa"/>
            <w:gridSpan w:val="6"/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Устав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41109" w:rsidRPr="0094061A" w:rsidTr="009B2666">
        <w:trPr>
          <w:trHeight w:val="274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</w:t>
            </w:r>
            <w:r w:rsidR="00EE511F">
              <w:rPr>
                <w:rFonts w:ascii="Liberation Serif" w:hAnsi="Liberation Serif" w:cs="Liberation Serif"/>
              </w:rPr>
              <w:t>б утверждении Порядка выдвижения, внесения, обсуждения, рассмотрения инициативных проектов, а также проведения их конкурсного отбора в Волчанском городском округе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Прокуратура города Карпинска</w:t>
            </w:r>
          </w:p>
        </w:tc>
        <w:tc>
          <w:tcPr>
            <w:tcW w:w="4536" w:type="dxa"/>
          </w:tcPr>
          <w:p w:rsidR="00EE511F" w:rsidRPr="0094061A" w:rsidRDefault="00EE511F" w:rsidP="00EE511F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EE511F" w:rsidP="00EE511F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860FC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2138AB" w:rsidRPr="0094061A" w:rsidTr="00B31F35">
        <w:trPr>
          <w:trHeight w:val="522"/>
        </w:trPr>
        <w:tc>
          <w:tcPr>
            <w:tcW w:w="15168" w:type="dxa"/>
            <w:gridSpan w:val="6"/>
          </w:tcPr>
          <w:p w:rsidR="002138AB" w:rsidRPr="0094061A" w:rsidRDefault="00740D5D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Заседание го</w:t>
            </w:r>
            <w:r w:rsidR="00EE511F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родской Думы – с 0</w:t>
            </w:r>
            <w:r w:rsidR="00731214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8</w:t>
            </w:r>
            <w:r w:rsidR="00EE511F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декабря 2021</w:t>
            </w:r>
            <w:r w:rsidR="002138AB"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года</w:t>
            </w:r>
            <w:r w:rsidR="00731214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по 29</w:t>
            </w:r>
            <w:r w:rsidR="00EE511F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декабря 2021</w:t>
            </w: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года,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color w:val="000000" w:themeColor="text1"/>
                <w:szCs w:val="24"/>
              </w:rPr>
              <w:t xml:space="preserve"> срок внесения проектов в Думу </w:t>
            </w:r>
            <w:r w:rsidR="00EE511F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– 15 ноября 2021</w:t>
            </w: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года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Волчанского городского округа на 2020 год  и плановый период 2021 и 2022 годов в первом чтении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:rsidR="008E1EA6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422"/>
        </w:trPr>
        <w:tc>
          <w:tcPr>
            <w:tcW w:w="15168" w:type="dxa"/>
            <w:gridSpan w:val="6"/>
          </w:tcPr>
          <w:p w:rsidR="002138AB" w:rsidRPr="0094061A" w:rsidRDefault="002138AB" w:rsidP="008E1EA6">
            <w:pPr>
              <w:ind w:firstLine="708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Вопросы, не предусмотренные конкретным графиком (по мере необходимости)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2138AB" w:rsidRPr="0094061A" w:rsidRDefault="002138AB" w:rsidP="008E1EA6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Волчанского городского округа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Решение о бюджете Волчанского городского округа на 2018 год и плановый период 2019 и 2020 годов;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Решения Думы о местных налогах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274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Дума,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Внесение изменений в Регламент Волчанской городской Думы</w:t>
            </w:r>
          </w:p>
          <w:p w:rsidR="002138AB" w:rsidRPr="0094061A" w:rsidRDefault="002138AB" w:rsidP="008E1EA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B67151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DE776D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Default="0094061A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 w:rsidRPr="0094061A">
              <w:rPr>
                <w:rFonts w:ascii="Liberation Serif" w:hAnsi="Liberation Serif" w:cs="Liberation Serif"/>
                <w:color w:val="000000" w:themeColor="text1"/>
              </w:rPr>
              <w:t>безнадежными</w:t>
            </w:r>
            <w:proofErr w:type="gramEnd"/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8E1EA6" w:rsidRDefault="008E1EA6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8E1EA6" w:rsidRPr="0094061A" w:rsidRDefault="008E1EA6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731214" w:rsidRPr="0094061A" w:rsidTr="00B31F35">
        <w:trPr>
          <w:trHeight w:val="969"/>
        </w:trPr>
        <w:tc>
          <w:tcPr>
            <w:tcW w:w="702" w:type="dxa"/>
          </w:tcPr>
          <w:p w:rsidR="00731214" w:rsidRPr="0094061A" w:rsidRDefault="00731214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731214" w:rsidRPr="0094061A" w:rsidRDefault="00731214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Об утверждении состава Общественной палаты Волчанского городского округа</w:t>
            </w:r>
          </w:p>
        </w:tc>
        <w:tc>
          <w:tcPr>
            <w:tcW w:w="3544" w:type="dxa"/>
          </w:tcPr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731214" w:rsidRPr="0094061A" w:rsidRDefault="00731214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Default="00BA7DA5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Положение об общественной палате Волчанского городского округа</w:t>
            </w:r>
          </w:p>
        </w:tc>
        <w:tc>
          <w:tcPr>
            <w:tcW w:w="3544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BA7DA5" w:rsidRPr="0094061A" w:rsidTr="00B31F35">
        <w:trPr>
          <w:trHeight w:val="530"/>
        </w:trPr>
        <w:tc>
          <w:tcPr>
            <w:tcW w:w="15168" w:type="dxa"/>
            <w:gridSpan w:val="6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t>ПЛАН КОНТРОЛЬНЫХ МЕРОПРИЯТИЙ</w:t>
            </w:r>
          </w:p>
        </w:tc>
      </w:tr>
      <w:tr w:rsidR="00BA7DA5" w:rsidRPr="0094061A" w:rsidTr="00B31F35">
        <w:trPr>
          <w:trHeight w:val="530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7 января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проектов в Думу –  1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3 января 2021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2020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BA7DA5" w:rsidRPr="0094061A" w:rsidTr="00CA462D">
        <w:trPr>
          <w:trHeight w:val="274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731214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</w:t>
            </w:r>
            <w:r>
              <w:rPr>
                <w:rFonts w:ascii="Liberation Serif" w:hAnsi="Liberation Serif" w:cs="Liberation Serif"/>
              </w:rPr>
              <w:t>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7DA5" w:rsidRPr="0094061A" w:rsidTr="00167E5F">
        <w:trPr>
          <w:trHeight w:val="474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4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февраля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к внесения проектов в Думу –  10 февраля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2020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отчете по обеспечению доступа к информации о деятельности Волчанской городской </w:t>
            </w:r>
            <w:r>
              <w:rPr>
                <w:rFonts w:ascii="Liberation Serif" w:hAnsi="Liberation Serif" w:cs="Liberation Serif"/>
              </w:rPr>
              <w:t>Думы за 2020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BA7DA5" w:rsidRPr="0094061A" w:rsidTr="00B31F35">
        <w:trPr>
          <w:trHeight w:val="388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lastRenderedPageBreak/>
              <w:t>Заседание городской Думы – 31 марта 2021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– 17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марта 202</w:t>
            </w:r>
            <w:r>
              <w:rPr>
                <w:rFonts w:ascii="Liberation Serif" w:hAnsi="Liberation Serif" w:cs="Liberation Serif"/>
                <w:b/>
                <w:i/>
              </w:rPr>
              <w:t>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нского городского округа за 2020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BA7DA5" w:rsidRPr="0094061A" w:rsidTr="00B31F35">
        <w:trPr>
          <w:trHeight w:val="487"/>
        </w:trPr>
        <w:tc>
          <w:tcPr>
            <w:tcW w:w="15168" w:type="dxa"/>
            <w:gridSpan w:val="6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28 апреля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14 апреля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BA7DA5" w:rsidRPr="0094061A" w:rsidTr="008339C0">
        <w:trPr>
          <w:trHeight w:val="416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Отчет по Программе демографического развития Волчанского городского округа за 2019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Экономической отдел администрации 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BA7DA5" w:rsidRPr="0094061A" w:rsidTr="00B31F35">
        <w:trPr>
          <w:trHeight w:val="388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26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- 12 мая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 за 2019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2020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A077B0">
        <w:trPr>
          <w:trHeight w:val="1267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одского округа за 1 квартал 2021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422"/>
        </w:trPr>
        <w:tc>
          <w:tcPr>
            <w:tcW w:w="15168" w:type="dxa"/>
            <w:gridSpan w:val="6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30 июня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- 16 июня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BA7DA5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об </w:t>
            </w:r>
            <w:r>
              <w:rPr>
                <w:rFonts w:ascii="Liberation Serif" w:hAnsi="Liberation Serif" w:cs="Liberation Serif"/>
              </w:rPr>
              <w:t>итогах отопительного сезона 2020</w:t>
            </w:r>
            <w:r w:rsidRPr="0094061A">
              <w:rPr>
                <w:rFonts w:ascii="Liberation Serif" w:hAnsi="Liberation Serif" w:cs="Liberation Serif"/>
              </w:rPr>
              <w:t>/202</w:t>
            </w:r>
            <w:r>
              <w:rPr>
                <w:rFonts w:ascii="Liberation Serif" w:hAnsi="Liberation Serif" w:cs="Liberation Serif"/>
              </w:rPr>
              <w:t>1</w:t>
            </w:r>
            <w:r w:rsidRPr="0094061A">
              <w:rPr>
                <w:rFonts w:ascii="Liberation Serif" w:hAnsi="Liberation Serif" w:cs="Liberation Serif"/>
              </w:rPr>
              <w:t xml:space="preserve">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>
              <w:rPr>
                <w:rFonts w:ascii="Liberation Serif" w:hAnsi="Liberation Serif" w:cs="Liberation Serif"/>
              </w:rPr>
              <w:t>осенне-зимнему периоду 2021/2022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BA7DA5" w:rsidRPr="0094061A" w:rsidTr="00B31F35">
        <w:trPr>
          <w:trHeight w:val="430"/>
        </w:trPr>
        <w:tc>
          <w:tcPr>
            <w:tcW w:w="15168" w:type="dxa"/>
            <w:gridSpan w:val="6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25 августа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11 августа 2021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кого округа за 1 полугодие  2021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A7DA5" w:rsidRPr="0094061A" w:rsidTr="009B2666">
        <w:trPr>
          <w:trHeight w:val="274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Liberation Serif" w:eastAsia="Calibri" w:hAnsi="Liberation Serif" w:cs="Liberation Serif"/>
                <w:szCs w:val="24"/>
              </w:rPr>
              <w:t>уга к отопительному периоду 2021/2022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 </w:t>
            </w:r>
            <w:proofErr w:type="spellStart"/>
            <w:r w:rsidRPr="0094061A">
              <w:rPr>
                <w:rFonts w:ascii="Liberation Serif" w:eastAsia="Calibri" w:hAnsi="Liberation Serif" w:cs="Liberation Serif"/>
                <w:szCs w:val="24"/>
              </w:rPr>
              <w:t>г.</w:t>
            </w:r>
            <w:proofErr w:type="gramStart"/>
            <w:r w:rsidRPr="0094061A">
              <w:rPr>
                <w:rFonts w:ascii="Liberation Serif" w:eastAsia="Calibri" w:hAnsi="Liberation Serif" w:cs="Liberation Serif"/>
                <w:szCs w:val="24"/>
              </w:rPr>
              <w:t>г</w:t>
            </w:r>
            <w:proofErr w:type="spellEnd"/>
            <w:proofErr w:type="gramEnd"/>
            <w:r w:rsidRPr="0094061A">
              <w:rPr>
                <w:rFonts w:ascii="Liberation Serif" w:eastAsia="Calibri" w:hAnsi="Liberation Serif" w:cs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Глава 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BA7DA5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физических лиц на 2022 год и плановый период 2023</w:t>
            </w:r>
            <w:r w:rsidRPr="0094061A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4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за первое полугодие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BA7DA5" w:rsidRPr="0094061A" w:rsidTr="00B31F35">
        <w:trPr>
          <w:trHeight w:val="424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</w:t>
            </w:r>
            <w:r>
              <w:rPr>
                <w:rFonts w:ascii="Liberation Serif" w:hAnsi="Liberation Serif" w:cs="Liberation Serif"/>
                <w:b/>
                <w:i/>
              </w:rPr>
              <w:t>Думы – 29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сентября 202</w:t>
            </w:r>
            <w:r>
              <w:rPr>
                <w:rFonts w:ascii="Liberation Serif" w:hAnsi="Liberation Serif" w:cs="Liberation Serif"/>
                <w:b/>
                <w:i/>
              </w:rPr>
              <w:t>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-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1</w:t>
            </w:r>
            <w:r>
              <w:rPr>
                <w:rFonts w:ascii="Liberation Serif" w:hAnsi="Liberation Serif" w:cs="Liberation Serif"/>
                <w:b/>
                <w:i/>
              </w:rPr>
              <w:t>5 сентября 2021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B01A23">
              <w:rPr>
                <w:rFonts w:ascii="Liberation Serif" w:hAnsi="Liberation Serif" w:cs="Liberation Serif"/>
              </w:rPr>
              <w:t>Об утверждении Прогнозного плана (программы) приватизации муниципального имущества Волчанского городского округа на 2022 год и плановый период 2023 и 2024 годов</w:t>
            </w:r>
          </w:p>
        </w:tc>
        <w:tc>
          <w:tcPr>
            <w:tcW w:w="3544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BA7DA5" w:rsidRPr="0094061A" w:rsidRDefault="00BA7DA5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412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27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октября 202</w:t>
            </w:r>
            <w:r>
              <w:rPr>
                <w:rFonts w:ascii="Liberation Serif" w:hAnsi="Liberation Serif" w:cs="Liberation Serif"/>
                <w:b/>
                <w:i/>
              </w:rPr>
              <w:t>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- 13 октября 2021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BA7DA5" w:rsidRPr="0094061A" w:rsidTr="00B31F35">
        <w:trPr>
          <w:trHeight w:val="388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388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Комиссия по социальной политике и  </w:t>
            </w:r>
            <w:r w:rsidRPr="0094061A">
              <w:rPr>
                <w:rFonts w:ascii="Liberation Serif" w:hAnsi="Liberation Serif" w:cs="Liberation Serif"/>
              </w:rPr>
              <w:lastRenderedPageBreak/>
              <w:t>вопросам местного самоуправления</w:t>
            </w:r>
          </w:p>
        </w:tc>
      </w:tr>
      <w:tr w:rsidR="00BA7DA5" w:rsidRPr="0094061A" w:rsidTr="00B31F35">
        <w:trPr>
          <w:trHeight w:val="388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BA7D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Информация о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б организации </w:t>
            </w:r>
            <w:r w:rsidR="000F20D7">
              <w:rPr>
                <w:rFonts w:ascii="Liberation Serif" w:hAnsi="Liberation Serif" w:cs="Liberation Serif"/>
                <w:color w:val="000000" w:themeColor="text1"/>
              </w:rPr>
              <w:t>летнего отдыха и трудоустройства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детей и подростков в Во</w:t>
            </w:r>
            <w:r>
              <w:rPr>
                <w:rFonts w:ascii="Liberation Serif" w:hAnsi="Liberation Serif" w:cs="Liberation Serif"/>
                <w:color w:val="000000" w:themeColor="text1"/>
              </w:rPr>
              <w:t>лчанском городском округе в 2021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году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</w:tc>
      </w:tr>
      <w:tr w:rsidR="00BA7DA5" w:rsidRPr="0094061A" w:rsidTr="00B31F35">
        <w:trPr>
          <w:trHeight w:val="388"/>
        </w:trPr>
        <w:tc>
          <w:tcPr>
            <w:tcW w:w="15168" w:type="dxa"/>
            <w:gridSpan w:val="6"/>
          </w:tcPr>
          <w:p w:rsidR="00BA7DA5" w:rsidRPr="0094061A" w:rsidRDefault="00BA7DA5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Заседа</w:t>
            </w:r>
            <w:r>
              <w:rPr>
                <w:rFonts w:ascii="Liberation Serif" w:hAnsi="Liberation Serif" w:cs="Liberation Serif"/>
                <w:b/>
                <w:i/>
              </w:rPr>
              <w:t>ние городской Думы – 24 ноября 2021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– 1</w:t>
            </w:r>
            <w:r>
              <w:rPr>
                <w:rFonts w:ascii="Liberation Serif" w:hAnsi="Liberation Serif" w:cs="Liberation Serif"/>
                <w:b/>
                <w:i/>
              </w:rPr>
              <w:t>0 ноября 2021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BA7DA5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</w:t>
            </w:r>
            <w:r>
              <w:rPr>
                <w:rFonts w:ascii="Liberation Serif" w:hAnsi="Liberation Serif" w:cs="Liberation Serif"/>
              </w:rPr>
              <w:t>1</w:t>
            </w:r>
            <w:r w:rsidRPr="009406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A7DA5" w:rsidRPr="0094061A" w:rsidTr="00B31F35">
        <w:trPr>
          <w:trHeight w:val="969"/>
        </w:trPr>
        <w:tc>
          <w:tcPr>
            <w:tcW w:w="702" w:type="dxa"/>
          </w:tcPr>
          <w:p w:rsidR="00BA7DA5" w:rsidRPr="0094061A" w:rsidRDefault="00BA7DA5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A7DA5" w:rsidRPr="0094061A" w:rsidRDefault="00BA7DA5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>
              <w:rPr>
                <w:rFonts w:ascii="Liberation Serif" w:hAnsi="Liberation Serif" w:cs="Liberation Serif"/>
              </w:rPr>
              <w:t>на непостоянной основе на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BA7DA5" w:rsidRPr="0094061A" w:rsidRDefault="00BA7DA5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B01A23" w:rsidRPr="0094061A" w:rsidTr="00B31F35">
        <w:trPr>
          <w:trHeight w:val="969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реализации Национального проекта «Культура» на территории Волчанского городского округа</w:t>
            </w:r>
          </w:p>
        </w:tc>
        <w:tc>
          <w:tcPr>
            <w:tcW w:w="3544" w:type="dxa"/>
          </w:tcPr>
          <w:p w:rsidR="00B01A23" w:rsidRPr="0094061A" w:rsidRDefault="00B01A23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01A23" w:rsidRPr="0094061A" w:rsidRDefault="00B01A23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01A23" w:rsidRPr="0094061A" w:rsidRDefault="00B01A23" w:rsidP="000749D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01A23" w:rsidRPr="0094061A" w:rsidRDefault="00B01A23" w:rsidP="000749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B01A23" w:rsidRPr="0094061A" w:rsidRDefault="00B01A23" w:rsidP="000749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</w:tc>
      </w:tr>
      <w:tr w:rsidR="00B01A23" w:rsidRPr="0094061A" w:rsidTr="00B31F35">
        <w:trPr>
          <w:trHeight w:val="406"/>
        </w:trPr>
        <w:tc>
          <w:tcPr>
            <w:tcW w:w="15168" w:type="dxa"/>
            <w:gridSpan w:val="6"/>
          </w:tcPr>
          <w:p w:rsidR="00B01A23" w:rsidRPr="0094061A" w:rsidRDefault="00B01A23" w:rsidP="00731214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731214">
              <w:rPr>
                <w:rFonts w:ascii="Liberation Serif" w:hAnsi="Liberation Serif" w:cs="Liberation Serif"/>
                <w:b/>
                <w:i/>
              </w:rPr>
              <w:t xml:space="preserve">Заседание городской Думы – с 08 по 29  декабря 2021 года, </w:t>
            </w:r>
            <w:r w:rsidRPr="00731214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>–  15 ноября 2021 года</w:t>
            </w:r>
          </w:p>
        </w:tc>
      </w:tr>
      <w:tr w:rsidR="00B01A23" w:rsidRPr="0094061A" w:rsidTr="00B31F35">
        <w:trPr>
          <w:trHeight w:val="969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731214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 плане работы Волчанской городской Думы на 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вопросам местного самоуправления</w:t>
            </w:r>
          </w:p>
        </w:tc>
      </w:tr>
      <w:tr w:rsidR="00B01A23" w:rsidRPr="0094061A" w:rsidTr="00CA462D">
        <w:trPr>
          <w:trHeight w:val="274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2022 год и плановый период 2023 и 2024</w:t>
            </w:r>
            <w:r w:rsidRPr="0094061A">
              <w:rPr>
                <w:rFonts w:ascii="Liberation Serif" w:hAnsi="Liberation Serif" w:cs="Liberation Serif"/>
              </w:rPr>
              <w:t xml:space="preserve"> годов (первое и второе (окончательное) чтение)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B01A23" w:rsidRPr="0094061A" w:rsidTr="00B31F35">
        <w:trPr>
          <w:trHeight w:val="388"/>
        </w:trPr>
        <w:tc>
          <w:tcPr>
            <w:tcW w:w="15168" w:type="dxa"/>
            <w:gridSpan w:val="6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t>МЕРОПРИЯТИЯ ПО РАБОТЕ С НАСЕЛЕНИЕМ</w:t>
            </w:r>
          </w:p>
        </w:tc>
      </w:tr>
      <w:tr w:rsidR="00B01A23" w:rsidRPr="0094061A" w:rsidTr="00B31F35">
        <w:trPr>
          <w:trHeight w:val="408"/>
        </w:trPr>
        <w:tc>
          <w:tcPr>
            <w:tcW w:w="702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6804" w:type="dxa"/>
            <w:gridSpan w:val="2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B01A23" w:rsidRPr="0094061A" w:rsidTr="009B2666">
        <w:trPr>
          <w:trHeight w:val="416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6804" w:type="dxa"/>
            <w:gridSpan w:val="2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B01A23" w:rsidRPr="0094061A" w:rsidTr="009B2666">
        <w:trPr>
          <w:trHeight w:val="408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B01A23" w:rsidRPr="0094061A" w:rsidTr="009B2666">
        <w:trPr>
          <w:trHeight w:val="415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6804" w:type="dxa"/>
            <w:gridSpan w:val="2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  <w:tr w:rsidR="00B01A23" w:rsidRPr="0094061A" w:rsidTr="00B31F35">
        <w:trPr>
          <w:trHeight w:val="969"/>
        </w:trPr>
        <w:tc>
          <w:tcPr>
            <w:tcW w:w="702" w:type="dxa"/>
          </w:tcPr>
          <w:p w:rsidR="00B01A23" w:rsidRPr="0094061A" w:rsidRDefault="00B01A23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B01A23" w:rsidRPr="0094061A" w:rsidRDefault="00B01A23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  <w:gridSpan w:val="2"/>
          </w:tcPr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Пермяков А.Ю. – председатель Волчанской городской Думы;</w:t>
            </w:r>
          </w:p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Делибалтов И.В. – заместитель председателя Волчанской городской Думы;</w:t>
            </w:r>
          </w:p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Гетте И. Н. – председатель комиссии по социальной политике и вопросам местного самоуправления;</w:t>
            </w:r>
          </w:p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4061A">
              <w:rPr>
                <w:rFonts w:ascii="Liberation Serif" w:hAnsi="Liberation Serif" w:cs="Liberation Serif"/>
              </w:rPr>
              <w:t>Неудахин</w:t>
            </w:r>
            <w:proofErr w:type="spellEnd"/>
            <w:r w:rsidRPr="0094061A">
              <w:rPr>
                <w:rFonts w:ascii="Liberation Serif" w:hAnsi="Liberation Serif" w:cs="Liberation Serif"/>
              </w:rP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B01A23" w:rsidRPr="0094061A" w:rsidRDefault="00B01A23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B508B3" w:rsidRPr="0094061A" w:rsidRDefault="00982F88" w:rsidP="008E1EA6">
      <w:pPr>
        <w:widowControl/>
        <w:rPr>
          <w:rFonts w:ascii="Liberation Serif" w:hAnsi="Liberation Serif" w:cs="Liberation Serif"/>
        </w:rPr>
      </w:pPr>
      <w:r w:rsidRPr="0094061A">
        <w:rPr>
          <w:rFonts w:ascii="Liberation Serif" w:hAnsi="Liberation Serif" w:cs="Liberation Serif"/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sectPr w:rsidR="00B508B3" w:rsidRPr="0094061A" w:rsidSect="009B2666">
      <w:footerReference w:type="even" r:id="rId13"/>
      <w:footerReference w:type="default" r:id="rId14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4E" w:rsidRDefault="00C3274E">
      <w:r>
        <w:separator/>
      </w:r>
    </w:p>
  </w:endnote>
  <w:endnote w:type="continuationSeparator" w:id="0">
    <w:p w:rsidR="00C3274E" w:rsidRDefault="00C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Default="002138AB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8AB" w:rsidRDefault="002138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Pr="00E50C9A" w:rsidRDefault="002138AB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Default="002138AB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8AB" w:rsidRDefault="002138A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Pr="00E50C9A" w:rsidRDefault="002138AB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4E" w:rsidRDefault="00C3274E">
      <w:r>
        <w:separator/>
      </w:r>
    </w:p>
  </w:footnote>
  <w:footnote w:type="continuationSeparator" w:id="0">
    <w:p w:rsidR="00C3274E" w:rsidRDefault="00C3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764BA"/>
    <w:rsid w:val="000A2795"/>
    <w:rsid w:val="000B21EB"/>
    <w:rsid w:val="000B2F76"/>
    <w:rsid w:val="000B603E"/>
    <w:rsid w:val="000C1831"/>
    <w:rsid w:val="000E1A20"/>
    <w:rsid w:val="000E3BDD"/>
    <w:rsid w:val="000F1512"/>
    <w:rsid w:val="000F20D7"/>
    <w:rsid w:val="000F441D"/>
    <w:rsid w:val="000F7AC7"/>
    <w:rsid w:val="001045C8"/>
    <w:rsid w:val="00122809"/>
    <w:rsid w:val="001348C9"/>
    <w:rsid w:val="0015242A"/>
    <w:rsid w:val="00153362"/>
    <w:rsid w:val="00167E5F"/>
    <w:rsid w:val="00170153"/>
    <w:rsid w:val="0017598C"/>
    <w:rsid w:val="001815DC"/>
    <w:rsid w:val="001B18CB"/>
    <w:rsid w:val="001B48F6"/>
    <w:rsid w:val="001B5D29"/>
    <w:rsid w:val="001D4FB1"/>
    <w:rsid w:val="001D78E1"/>
    <w:rsid w:val="001E70C4"/>
    <w:rsid w:val="001F1CE6"/>
    <w:rsid w:val="00207057"/>
    <w:rsid w:val="00207EE8"/>
    <w:rsid w:val="00211407"/>
    <w:rsid w:val="002138AB"/>
    <w:rsid w:val="002242F4"/>
    <w:rsid w:val="00225ECE"/>
    <w:rsid w:val="00227454"/>
    <w:rsid w:val="00231F6F"/>
    <w:rsid w:val="00233233"/>
    <w:rsid w:val="002403D3"/>
    <w:rsid w:val="00240487"/>
    <w:rsid w:val="00241633"/>
    <w:rsid w:val="00245C39"/>
    <w:rsid w:val="002504AA"/>
    <w:rsid w:val="002533AF"/>
    <w:rsid w:val="002860FC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639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525C"/>
    <w:rsid w:val="004971E5"/>
    <w:rsid w:val="004A44EA"/>
    <w:rsid w:val="004A46E3"/>
    <w:rsid w:val="004B7448"/>
    <w:rsid w:val="004C57CD"/>
    <w:rsid w:val="004C6FC4"/>
    <w:rsid w:val="004E0AA2"/>
    <w:rsid w:val="00507270"/>
    <w:rsid w:val="00507E49"/>
    <w:rsid w:val="00512AD6"/>
    <w:rsid w:val="00515D64"/>
    <w:rsid w:val="005229C7"/>
    <w:rsid w:val="00524314"/>
    <w:rsid w:val="00524700"/>
    <w:rsid w:val="0052744E"/>
    <w:rsid w:val="0053092D"/>
    <w:rsid w:val="005344C7"/>
    <w:rsid w:val="005503AB"/>
    <w:rsid w:val="00551170"/>
    <w:rsid w:val="005513E5"/>
    <w:rsid w:val="00551BCF"/>
    <w:rsid w:val="00555A4F"/>
    <w:rsid w:val="00560673"/>
    <w:rsid w:val="00563E8C"/>
    <w:rsid w:val="005660E9"/>
    <w:rsid w:val="0057589B"/>
    <w:rsid w:val="005A3F90"/>
    <w:rsid w:val="005B346A"/>
    <w:rsid w:val="005B35AB"/>
    <w:rsid w:val="005B50EF"/>
    <w:rsid w:val="005B68EC"/>
    <w:rsid w:val="005B6930"/>
    <w:rsid w:val="005E0EE0"/>
    <w:rsid w:val="005E1F82"/>
    <w:rsid w:val="005E2BBF"/>
    <w:rsid w:val="005F0853"/>
    <w:rsid w:val="005F0B0F"/>
    <w:rsid w:val="00602B66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B7317"/>
    <w:rsid w:val="006C30E0"/>
    <w:rsid w:val="006D4B04"/>
    <w:rsid w:val="006D636D"/>
    <w:rsid w:val="006E65AC"/>
    <w:rsid w:val="006F62BF"/>
    <w:rsid w:val="006F745D"/>
    <w:rsid w:val="007047F6"/>
    <w:rsid w:val="00706398"/>
    <w:rsid w:val="007205CE"/>
    <w:rsid w:val="00726EAC"/>
    <w:rsid w:val="00731214"/>
    <w:rsid w:val="00734A76"/>
    <w:rsid w:val="00736538"/>
    <w:rsid w:val="00740D5D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E0BB0"/>
    <w:rsid w:val="007F0F4A"/>
    <w:rsid w:val="0080072B"/>
    <w:rsid w:val="00803962"/>
    <w:rsid w:val="00804749"/>
    <w:rsid w:val="00812F23"/>
    <w:rsid w:val="0081480F"/>
    <w:rsid w:val="00823E4A"/>
    <w:rsid w:val="0083136B"/>
    <w:rsid w:val="008339C0"/>
    <w:rsid w:val="0083671B"/>
    <w:rsid w:val="008373F8"/>
    <w:rsid w:val="008408E6"/>
    <w:rsid w:val="00853108"/>
    <w:rsid w:val="00863F40"/>
    <w:rsid w:val="00872AE5"/>
    <w:rsid w:val="0088153F"/>
    <w:rsid w:val="00885F70"/>
    <w:rsid w:val="008941ED"/>
    <w:rsid w:val="008B2249"/>
    <w:rsid w:val="008B30E0"/>
    <w:rsid w:val="008C3DD7"/>
    <w:rsid w:val="008D0A7C"/>
    <w:rsid w:val="008E1EA6"/>
    <w:rsid w:val="008E4022"/>
    <w:rsid w:val="008E7B17"/>
    <w:rsid w:val="00903212"/>
    <w:rsid w:val="00904FF6"/>
    <w:rsid w:val="0093235A"/>
    <w:rsid w:val="00934212"/>
    <w:rsid w:val="009374AB"/>
    <w:rsid w:val="0094061A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2F92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2FDB"/>
    <w:rsid w:val="00A14A7B"/>
    <w:rsid w:val="00A164DF"/>
    <w:rsid w:val="00A310ED"/>
    <w:rsid w:val="00A326BA"/>
    <w:rsid w:val="00A36428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B6F85"/>
    <w:rsid w:val="00AC19A5"/>
    <w:rsid w:val="00AC3CE5"/>
    <w:rsid w:val="00AD3263"/>
    <w:rsid w:val="00AE00AB"/>
    <w:rsid w:val="00AE0594"/>
    <w:rsid w:val="00AF531E"/>
    <w:rsid w:val="00B01223"/>
    <w:rsid w:val="00B01A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A7DA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74E"/>
    <w:rsid w:val="00C32EEF"/>
    <w:rsid w:val="00C41109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A462D"/>
    <w:rsid w:val="00CC1529"/>
    <w:rsid w:val="00CE516F"/>
    <w:rsid w:val="00CE710D"/>
    <w:rsid w:val="00CE742E"/>
    <w:rsid w:val="00D01D75"/>
    <w:rsid w:val="00D05700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D5CDD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D0F24"/>
    <w:rsid w:val="00ED3F83"/>
    <w:rsid w:val="00EE045D"/>
    <w:rsid w:val="00EE511F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C244F"/>
    <w:rsid w:val="00FC4433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ma-volcha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2D00-EF98-4C1A-91D1-9CA67541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39</cp:revision>
  <cp:lastPrinted>2020-12-26T05:21:00Z</cp:lastPrinted>
  <dcterms:created xsi:type="dcterms:W3CDTF">2017-01-27T05:33:00Z</dcterms:created>
  <dcterms:modified xsi:type="dcterms:W3CDTF">2020-12-26T05:23:00Z</dcterms:modified>
</cp:coreProperties>
</file>