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9B" w:rsidRDefault="007F659B" w:rsidP="007F65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Утвержден</w:t>
      </w:r>
    </w:p>
    <w:p w:rsidR="007F659B" w:rsidRDefault="007F659B" w:rsidP="007F659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Волчанского городского</w:t>
      </w:r>
    </w:p>
    <w:p w:rsidR="007F659B" w:rsidRPr="007F659B" w:rsidRDefault="007F659B" w:rsidP="007F65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округа от 27.03.2024 г. № 84</w:t>
      </w:r>
    </w:p>
    <w:p w:rsidR="007F659B" w:rsidRDefault="007F659B" w:rsidP="009959E4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9E4" w:rsidRPr="009959E4" w:rsidRDefault="009959E4" w:rsidP="00B203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E4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</w:t>
      </w:r>
    </w:p>
    <w:p w:rsidR="009959E4" w:rsidRDefault="009959E4" w:rsidP="00B203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9E4">
        <w:rPr>
          <w:rFonts w:ascii="Times New Roman" w:hAnsi="Times New Roman" w:cs="Times New Roman"/>
          <w:b/>
          <w:sz w:val="26"/>
          <w:szCs w:val="26"/>
        </w:rPr>
        <w:t>ДУМЫ ВОЛЧАНСКОГО ГОРОДСКОГО ОКРУГА ЗА 2023 ГОД</w:t>
      </w:r>
    </w:p>
    <w:p w:rsidR="00B20354" w:rsidRPr="009959E4" w:rsidRDefault="00B20354" w:rsidP="00B203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9E4">
        <w:rPr>
          <w:rFonts w:ascii="Times New Roman" w:hAnsi="Times New Roman" w:cs="Times New Roman"/>
          <w:sz w:val="26"/>
          <w:szCs w:val="26"/>
        </w:rPr>
        <w:t>Дума Волчанского городского округа является постоянно действующим представительным органом местного самоуправления Волчанского городского округа и осуществляет деятельность на основе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законодательных и иных нормативных правовых актов Свердловской области, Устава Волчанского городского округа, регламента Думы Волчанского городского округа (далее по тексту – Дума).</w:t>
      </w:r>
      <w:proofErr w:type="gramEnd"/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Дума осуществляет свою деятельность на основе личного участия в ее работе каждого депутата Думы Волчанского городского округа.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В период с 01 января 2023 года по 31 декабря 2023 года свои депутатские полномочия осуществляли 15 депутатов Думы Волчанского городского округа седьмого созыва (приложение 1).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В соответствии со статьей 28 Регламента Думы, из числа депутатов Думы седьмого созыва созданы и осуществляют свою деятельность П</w:t>
      </w:r>
      <w:r w:rsidR="00631B14">
        <w:rPr>
          <w:rFonts w:ascii="Times New Roman" w:hAnsi="Times New Roman" w:cs="Times New Roman"/>
          <w:sz w:val="26"/>
          <w:szCs w:val="26"/>
        </w:rPr>
        <w:t>остоянные комиссии (приложение 2</w:t>
      </w:r>
      <w:r w:rsidRPr="009959E4">
        <w:rPr>
          <w:rFonts w:ascii="Times New Roman" w:hAnsi="Times New Roman" w:cs="Times New Roman"/>
          <w:sz w:val="26"/>
          <w:szCs w:val="26"/>
        </w:rPr>
        <w:t>):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1) по экономической политике, бюджету и налогам: председатель Комиссии – депутат </w:t>
      </w:r>
      <w:proofErr w:type="spellStart"/>
      <w:r w:rsidRPr="009959E4">
        <w:rPr>
          <w:rFonts w:ascii="Times New Roman" w:hAnsi="Times New Roman" w:cs="Times New Roman"/>
          <w:sz w:val="26"/>
          <w:szCs w:val="26"/>
        </w:rPr>
        <w:t>Тактаева</w:t>
      </w:r>
      <w:proofErr w:type="spellEnd"/>
      <w:r w:rsidRPr="009959E4">
        <w:rPr>
          <w:rFonts w:ascii="Times New Roman" w:hAnsi="Times New Roman" w:cs="Times New Roman"/>
          <w:sz w:val="26"/>
          <w:szCs w:val="26"/>
        </w:rPr>
        <w:t xml:space="preserve"> О.Н.;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2) по социальной политике и вопросам местного самоуправления: председатель Комиссии – депутат Кузьмина И.В.;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3) по промышленной политике, вопросам жилищно-коммунального и сельского хозяйства: председатель Комиссии – депутат Мейер А.П.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Работа Думы ВГО была организована в соответствии с Планом работы на 2023 год, утвержденным решением Думы от 16.12.2022 г. № 88 «О Плане работы </w:t>
      </w:r>
      <w:proofErr w:type="spellStart"/>
      <w:r w:rsidRPr="009959E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Волчанской</w:t>
      </w:r>
      <w:proofErr w:type="spellEnd"/>
      <w:r w:rsidRPr="009959E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городской Думы на 2023 год».</w:t>
      </w:r>
    </w:p>
    <w:p w:rsidR="009959E4" w:rsidRPr="009959E4" w:rsidRDefault="009959E4" w:rsidP="009A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   Основной организационной формой работы Думы являются ее заседания, на которых принимаются все нормативно-правовые акты Думы, решаются вопросы, отнесенные к ее ведению.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  В 2023 году </w:t>
      </w:r>
      <w:proofErr w:type="spellStart"/>
      <w:r w:rsidRPr="009959E4">
        <w:rPr>
          <w:rFonts w:ascii="Times New Roman" w:hAnsi="Times New Roman" w:cs="Times New Roman"/>
          <w:sz w:val="26"/>
          <w:szCs w:val="26"/>
        </w:rPr>
        <w:t>Волчанская</w:t>
      </w:r>
      <w:proofErr w:type="spellEnd"/>
      <w:r w:rsidRPr="009959E4">
        <w:rPr>
          <w:rFonts w:ascii="Times New Roman" w:hAnsi="Times New Roman" w:cs="Times New Roman"/>
          <w:sz w:val="26"/>
          <w:szCs w:val="26"/>
        </w:rPr>
        <w:t xml:space="preserve"> городская Дума провела </w:t>
      </w:r>
      <w:r w:rsidRPr="009959E4">
        <w:rPr>
          <w:rFonts w:ascii="Times New Roman" w:hAnsi="Times New Roman" w:cs="Times New Roman"/>
          <w:b/>
          <w:sz w:val="26"/>
          <w:szCs w:val="26"/>
        </w:rPr>
        <w:t>15</w:t>
      </w:r>
      <w:r w:rsidRPr="009959E4">
        <w:rPr>
          <w:rFonts w:ascii="Times New Roman" w:hAnsi="Times New Roman" w:cs="Times New Roman"/>
          <w:sz w:val="26"/>
          <w:szCs w:val="26"/>
        </w:rPr>
        <w:t xml:space="preserve"> заседаний, в том числе  очередных - 9, внеочередных – 6, на которых было рассмотрено </w:t>
      </w:r>
      <w:r w:rsidRPr="009959E4">
        <w:rPr>
          <w:rFonts w:ascii="Times New Roman" w:hAnsi="Times New Roman" w:cs="Times New Roman"/>
          <w:b/>
          <w:sz w:val="26"/>
          <w:szCs w:val="26"/>
        </w:rPr>
        <w:t>68</w:t>
      </w:r>
      <w:r w:rsidRPr="009959E4">
        <w:rPr>
          <w:rFonts w:ascii="Times New Roman" w:hAnsi="Times New Roman" w:cs="Times New Roman"/>
          <w:sz w:val="26"/>
          <w:szCs w:val="26"/>
        </w:rPr>
        <w:t xml:space="preserve"> вопросов, принято </w:t>
      </w:r>
      <w:r w:rsidRPr="009959E4">
        <w:rPr>
          <w:rFonts w:ascii="Times New Roman" w:hAnsi="Times New Roman" w:cs="Times New Roman"/>
          <w:b/>
          <w:sz w:val="26"/>
          <w:szCs w:val="26"/>
        </w:rPr>
        <w:t xml:space="preserve">68 </w:t>
      </w:r>
      <w:r w:rsidRPr="009959E4">
        <w:rPr>
          <w:rFonts w:ascii="Times New Roman" w:hAnsi="Times New Roman" w:cs="Times New Roman"/>
          <w:sz w:val="26"/>
          <w:szCs w:val="26"/>
        </w:rPr>
        <w:t>решений, явка депутатов на заседания Думы составила 73%. Основными причинами пропуска депутатами заседаний являются отсутствие в связи с производственной необходимостью, командировками (приложение 2).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9959E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Нормотворческая деятельность Думы в отчетном году осуществлялась в соответствии с планом работы на 2023 год. </w:t>
      </w:r>
      <w:r w:rsidRPr="009959E4">
        <w:rPr>
          <w:rFonts w:ascii="Times New Roman" w:hAnsi="Times New Roman" w:cs="Times New Roman"/>
          <w:sz w:val="26"/>
          <w:szCs w:val="26"/>
        </w:rPr>
        <w:t>Депутаты активно проявили себя во всех направлениях нормотворческой деятельности</w:t>
      </w:r>
    </w:p>
    <w:p w:rsidR="009959E4" w:rsidRPr="009959E4" w:rsidRDefault="009959E4" w:rsidP="009A36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59E4"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принято 22 нормативных правовых акта, в том числе 3 решения по внесению изменений в Устав ВГО в соответствии с законодательством.</w:t>
      </w:r>
    </w:p>
    <w:p w:rsidR="009959E4" w:rsidRPr="009959E4" w:rsidRDefault="009959E4" w:rsidP="009A36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959E4">
        <w:rPr>
          <w:rFonts w:ascii="Times New Roman" w:hAnsi="Times New Roman" w:cs="Times New Roman"/>
          <w:color w:val="222222"/>
          <w:sz w:val="26"/>
          <w:szCs w:val="26"/>
        </w:rPr>
        <w:lastRenderedPageBreak/>
        <w:t>Депутаты Думы регулярно поддерживают связь с избирателями, в том числе и посредством личного приема граждан, рассматривают поступившие от них предложения, заявления, жалобы, и способствуют в пределах своих полномочий правильному и своевременному решению вопросов.  </w:t>
      </w:r>
    </w:p>
    <w:p w:rsidR="009959E4" w:rsidRDefault="009959E4" w:rsidP="009A36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959E4">
        <w:rPr>
          <w:rFonts w:ascii="Times New Roman" w:hAnsi="Times New Roman" w:cs="Times New Roman"/>
          <w:color w:val="222222"/>
          <w:sz w:val="26"/>
          <w:szCs w:val="26"/>
        </w:rPr>
        <w:t xml:space="preserve">За отчетный год непосредственно в городскую Думу поступило </w:t>
      </w:r>
      <w:r w:rsidR="00876F81">
        <w:rPr>
          <w:rFonts w:ascii="Times New Roman" w:hAnsi="Times New Roman" w:cs="Times New Roman"/>
          <w:color w:val="222222"/>
          <w:sz w:val="26"/>
          <w:szCs w:val="26"/>
        </w:rPr>
        <w:t>7</w:t>
      </w:r>
      <w:r w:rsidRPr="009959E4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</w:t>
      </w:r>
      <w:r w:rsidRPr="009959E4">
        <w:rPr>
          <w:rFonts w:ascii="Times New Roman" w:hAnsi="Times New Roman" w:cs="Times New Roman"/>
          <w:color w:val="222222"/>
          <w:sz w:val="26"/>
          <w:szCs w:val="26"/>
        </w:rPr>
        <w:t>индивидуальных обращений граждан.</w:t>
      </w:r>
      <w:r w:rsidR="00876F81">
        <w:rPr>
          <w:rFonts w:ascii="Times New Roman" w:hAnsi="Times New Roman" w:cs="Times New Roman"/>
          <w:color w:val="222222"/>
          <w:sz w:val="26"/>
          <w:szCs w:val="26"/>
        </w:rPr>
        <w:t xml:space="preserve"> На все обращения были даны ответы.</w:t>
      </w:r>
    </w:p>
    <w:p w:rsidR="00631B14" w:rsidRPr="009959E4" w:rsidRDefault="00631B14" w:rsidP="009959E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:rsidR="009959E4" w:rsidRPr="00631B14" w:rsidRDefault="00631B14" w:rsidP="00631B14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1B14">
        <w:rPr>
          <w:rFonts w:ascii="Times New Roman" w:hAnsi="Times New Roman" w:cs="Times New Roman"/>
          <w:b/>
          <w:sz w:val="26"/>
          <w:szCs w:val="26"/>
          <w:u w:val="single"/>
        </w:rPr>
        <w:t>Деятельность Думы ВГО по вопросам реализации контрольных полномочий</w:t>
      </w:r>
    </w:p>
    <w:p w:rsidR="009959E4" w:rsidRPr="009959E4" w:rsidRDefault="009959E4" w:rsidP="009A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Норма подконтрольности и подотчетности главы городского округа </w:t>
      </w:r>
      <w:proofErr w:type="spellStart"/>
      <w:r w:rsidRPr="009959E4">
        <w:rPr>
          <w:rFonts w:ascii="Times New Roman" w:hAnsi="Times New Roman" w:cs="Times New Roman"/>
          <w:sz w:val="26"/>
          <w:szCs w:val="26"/>
        </w:rPr>
        <w:t>Волчанской</w:t>
      </w:r>
      <w:proofErr w:type="spellEnd"/>
      <w:r w:rsidRPr="009959E4">
        <w:rPr>
          <w:rFonts w:ascii="Times New Roman" w:hAnsi="Times New Roman" w:cs="Times New Roman"/>
          <w:sz w:val="26"/>
          <w:szCs w:val="26"/>
        </w:rPr>
        <w:t xml:space="preserve">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 w:rsidRPr="009959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59E4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9959E4" w:rsidRPr="009959E4" w:rsidRDefault="009959E4" w:rsidP="009A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9959E4" w:rsidRPr="009959E4" w:rsidRDefault="009959E4" w:rsidP="009A36F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59E4">
        <w:rPr>
          <w:rFonts w:ascii="Times New Roman" w:hAnsi="Times New Roman" w:cs="Times New Roman"/>
          <w:color w:val="auto"/>
          <w:sz w:val="26"/>
          <w:szCs w:val="26"/>
        </w:rPr>
        <w:t xml:space="preserve">Осуществление Думой контрольных функций проводилось в соответствии с Уставом Волчанского городского округа и Регламентом </w:t>
      </w:r>
      <w:proofErr w:type="spellStart"/>
      <w:r w:rsidRPr="009959E4">
        <w:rPr>
          <w:rFonts w:ascii="Times New Roman" w:hAnsi="Times New Roman" w:cs="Times New Roman"/>
          <w:color w:val="auto"/>
          <w:sz w:val="26"/>
          <w:szCs w:val="26"/>
        </w:rPr>
        <w:t>Волчанской</w:t>
      </w:r>
      <w:proofErr w:type="spellEnd"/>
      <w:r w:rsidRPr="009959E4">
        <w:rPr>
          <w:rFonts w:ascii="Times New Roman" w:hAnsi="Times New Roman" w:cs="Times New Roman"/>
          <w:color w:val="auto"/>
          <w:sz w:val="26"/>
          <w:szCs w:val="26"/>
        </w:rPr>
        <w:t xml:space="preserve"> городской Думы.</w:t>
      </w:r>
    </w:p>
    <w:p w:rsid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A36FF" w:rsidRDefault="009A36FF" w:rsidP="009A36F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Работа с избирателями, обращениями граждан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59E4">
        <w:rPr>
          <w:rFonts w:ascii="Times New Roman" w:hAnsi="Times New Roman" w:cs="Times New Roman"/>
          <w:b/>
          <w:i/>
          <w:sz w:val="26"/>
          <w:szCs w:val="26"/>
        </w:rPr>
        <w:t>Работа с населением: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59E4">
        <w:rPr>
          <w:rFonts w:ascii="Times New Roman" w:hAnsi="Times New Roman" w:cs="Times New Roman"/>
          <w:sz w:val="26"/>
          <w:szCs w:val="26"/>
        </w:rPr>
        <w:t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 w:rsidRPr="009959E4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Работа депутата с населением осуществляется, как правило, в следующих формах: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личный прием населения; 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регулярные встречи депутата с жителями; 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lastRenderedPageBreak/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личная инициатива депутата по решению проблем жителей, выявленных им самостоятельно.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Статьей 39 Регламента </w:t>
      </w:r>
      <w:proofErr w:type="spellStart"/>
      <w:r w:rsidRPr="009959E4">
        <w:rPr>
          <w:rFonts w:ascii="Times New Roman" w:hAnsi="Times New Roman" w:cs="Times New Roman"/>
          <w:sz w:val="26"/>
          <w:szCs w:val="26"/>
        </w:rPr>
        <w:t>Волчанской</w:t>
      </w:r>
      <w:proofErr w:type="spellEnd"/>
      <w:r w:rsidRPr="009959E4">
        <w:rPr>
          <w:rFonts w:ascii="Times New Roman" w:hAnsi="Times New Roman" w:cs="Times New Roman"/>
          <w:sz w:val="26"/>
          <w:szCs w:val="26"/>
        </w:rPr>
        <w:t xml:space="preserve"> городской Думы определены взаимоотношения депутата с избирателями. Депутат обязан поддерживать связи с избирателями своего округа.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Депутат принимает меры по обеспечению прав, свобод и законных интересов своих избирателей: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1) рассматривает поступившие от них предложения, заявления и жалобы;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3) ведет прием граждан;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9959E4" w:rsidRPr="009959E4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 xml:space="preserve">С целью поддержания связи с избирателями на территории округа, от которого он избран, депутат может создавать депутатский центр. 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>Связь с избирателями реализуется посредством двух видов связей: прямых и обратных.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ab/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ab/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9959E4" w:rsidRPr="009959E4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sz w:val="26"/>
          <w:szCs w:val="26"/>
        </w:rPr>
        <w:tab/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 w:rsidRPr="009959E4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Pr="009959E4">
        <w:rPr>
          <w:rFonts w:ascii="Times New Roman" w:hAnsi="Times New Roman" w:cs="Times New Roman"/>
          <w:sz w:val="26"/>
          <w:szCs w:val="26"/>
        </w:rPr>
        <w:t xml:space="preserve"> своей работе, а также о работе представительного органа не менее одного раза в год.</w:t>
      </w:r>
    </w:p>
    <w:p w:rsidR="009959E4" w:rsidRPr="00625FC8" w:rsidRDefault="009959E4" w:rsidP="009959E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FC8">
        <w:rPr>
          <w:rFonts w:ascii="Times New Roman" w:hAnsi="Times New Roman" w:cs="Times New Roman"/>
          <w:sz w:val="26"/>
          <w:szCs w:val="26"/>
        </w:rPr>
        <w:t xml:space="preserve">В соответствии со статьей 25 Устава Волчанского городского округа в отчетном периоде проведена работа по внесению изменений и дополнений в </w:t>
      </w:r>
      <w:r w:rsidRPr="00625FC8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 </w:t>
      </w:r>
      <w:proofErr w:type="spellStart"/>
      <w:r w:rsidRPr="00625FC8">
        <w:rPr>
          <w:rFonts w:ascii="Times New Roman" w:hAnsi="Times New Roman" w:cs="Times New Roman"/>
          <w:sz w:val="26"/>
          <w:szCs w:val="26"/>
        </w:rPr>
        <w:t>Волчанской</w:t>
      </w:r>
      <w:proofErr w:type="spellEnd"/>
      <w:r w:rsidRPr="00625FC8">
        <w:rPr>
          <w:rFonts w:ascii="Times New Roman" w:hAnsi="Times New Roman" w:cs="Times New Roman"/>
          <w:sz w:val="26"/>
          <w:szCs w:val="26"/>
        </w:rPr>
        <w:t xml:space="preserve"> городской Думы в части определения порядка проведения отчета депутата перед избирателями.</w:t>
      </w:r>
    </w:p>
    <w:p w:rsidR="009959E4" w:rsidRPr="00625FC8" w:rsidRDefault="009959E4" w:rsidP="009959E4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5FC8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</w:t>
      </w:r>
      <w:proofErr w:type="spellStart"/>
      <w:r w:rsidRPr="00625FC8">
        <w:rPr>
          <w:rFonts w:ascii="Times New Roman" w:hAnsi="Times New Roman" w:cs="Times New Roman"/>
          <w:sz w:val="26"/>
          <w:szCs w:val="26"/>
        </w:rPr>
        <w:t>Волчанской</w:t>
      </w:r>
      <w:proofErr w:type="spellEnd"/>
      <w:r w:rsidRPr="00625FC8">
        <w:rPr>
          <w:rFonts w:ascii="Times New Roman" w:hAnsi="Times New Roman" w:cs="Times New Roman"/>
          <w:sz w:val="26"/>
          <w:szCs w:val="26"/>
        </w:rPr>
        <w:t xml:space="preserve">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Волчанского городского округа в информационно - телекоммуникационной сети "Интернет" (</w:t>
      </w:r>
      <w:hyperlink r:id="rId4" w:history="1">
        <w:r w:rsidRPr="00625FC8">
          <w:rPr>
            <w:rStyle w:val="a3"/>
            <w:rFonts w:ascii="Times New Roman" w:hAnsi="Times New Roman" w:cs="Times New Roman"/>
            <w:sz w:val="26"/>
            <w:szCs w:val="26"/>
          </w:rPr>
          <w:t>http://www.admvolchansk.ru/</w:t>
        </w:r>
      </w:hyperlink>
      <w:r w:rsidRPr="00625FC8">
        <w:rPr>
          <w:rFonts w:ascii="Times New Roman" w:hAnsi="Times New Roman" w:cs="Times New Roman"/>
          <w:sz w:val="26"/>
          <w:szCs w:val="26"/>
        </w:rPr>
        <w:t>).</w:t>
      </w:r>
    </w:p>
    <w:p w:rsidR="009959E4" w:rsidRPr="00625FC8" w:rsidRDefault="009959E4" w:rsidP="009959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FC8">
        <w:rPr>
          <w:rFonts w:ascii="Times New Roman" w:hAnsi="Times New Roman" w:cs="Times New Roman"/>
          <w:sz w:val="26"/>
          <w:szCs w:val="26"/>
        </w:rPr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9959E4" w:rsidRPr="00625FC8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Pr="009959E4" w:rsidRDefault="009959E4" w:rsidP="009959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59E4" w:rsidRDefault="009959E4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FC8" w:rsidRPr="009959E4" w:rsidRDefault="00625FC8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9E4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Pr="00625FC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5FC8" w:rsidRDefault="00625FC8" w:rsidP="00625F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25FC8">
        <w:rPr>
          <w:rFonts w:ascii="Times New Roman" w:hAnsi="Times New Roman" w:cs="Times New Roman"/>
          <w:sz w:val="24"/>
          <w:szCs w:val="24"/>
        </w:rPr>
        <w:t xml:space="preserve"> решению Думы Волча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5FC8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25FC8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округа от 27.03.2024 г. № 84</w:t>
      </w:r>
    </w:p>
    <w:p w:rsidR="009959E4" w:rsidRPr="009959E4" w:rsidRDefault="009959E4" w:rsidP="00625FC8">
      <w:pPr>
        <w:widowControl w:val="0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59E4" w:rsidRPr="00625FC8" w:rsidRDefault="009959E4" w:rsidP="009959E4">
      <w:pPr>
        <w:widowControl w:val="0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C8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25FC8" w:rsidRDefault="009959E4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C8">
        <w:rPr>
          <w:rFonts w:ascii="Times New Roman" w:hAnsi="Times New Roman" w:cs="Times New Roman"/>
          <w:b/>
          <w:sz w:val="26"/>
          <w:szCs w:val="26"/>
        </w:rPr>
        <w:t>избранных депутатов Думы Волча</w:t>
      </w:r>
      <w:r w:rsidR="00625FC8">
        <w:rPr>
          <w:rFonts w:ascii="Times New Roman" w:hAnsi="Times New Roman" w:cs="Times New Roman"/>
          <w:b/>
          <w:sz w:val="26"/>
          <w:szCs w:val="26"/>
        </w:rPr>
        <w:t xml:space="preserve">нского городского округа </w:t>
      </w:r>
    </w:p>
    <w:p w:rsidR="009959E4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седьмого</w:t>
      </w:r>
      <w:r w:rsidR="009959E4" w:rsidRPr="00625FC8">
        <w:rPr>
          <w:rFonts w:ascii="Times New Roman" w:hAnsi="Times New Roman" w:cs="Times New Roman"/>
          <w:b/>
          <w:sz w:val="26"/>
          <w:szCs w:val="26"/>
        </w:rPr>
        <w:t xml:space="preserve"> созыв, </w:t>
      </w:r>
      <w:proofErr w:type="gramStart"/>
      <w:r w:rsidR="009959E4" w:rsidRPr="00625FC8">
        <w:rPr>
          <w:rFonts w:ascii="Times New Roman" w:hAnsi="Times New Roman" w:cs="Times New Roman"/>
          <w:b/>
          <w:sz w:val="26"/>
          <w:szCs w:val="26"/>
        </w:rPr>
        <w:t>осуществляющих</w:t>
      </w:r>
      <w:proofErr w:type="gramEnd"/>
      <w:r w:rsidR="009959E4" w:rsidRPr="00625FC8">
        <w:rPr>
          <w:rFonts w:ascii="Times New Roman" w:hAnsi="Times New Roman" w:cs="Times New Roman"/>
          <w:b/>
          <w:sz w:val="26"/>
          <w:szCs w:val="26"/>
        </w:rPr>
        <w:t xml:space="preserve"> депутатские полномочия </w:t>
      </w:r>
    </w:p>
    <w:p w:rsidR="009959E4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C8">
        <w:rPr>
          <w:rFonts w:ascii="Times New Roman" w:hAnsi="Times New Roman" w:cs="Times New Roman"/>
          <w:b/>
          <w:sz w:val="26"/>
          <w:szCs w:val="26"/>
        </w:rPr>
        <w:t>в период с 01.01.2023 года по 31.12.2023</w:t>
      </w:r>
      <w:r w:rsidR="009959E4" w:rsidRPr="00625F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959E4" w:rsidRPr="009959E4" w:rsidRDefault="009959E4" w:rsidP="009959E4">
      <w:pPr>
        <w:pStyle w:val="a6"/>
        <w:spacing w:before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959E4">
        <w:rPr>
          <w:rFonts w:ascii="Times New Roman" w:hAnsi="Times New Roman"/>
          <w:sz w:val="26"/>
          <w:szCs w:val="26"/>
        </w:rPr>
        <w:t>трехмандатному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избирательному округу № 1: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>– Мейер Александр Петрович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>– Пермяков Андрей Юрьевич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>– Трубников Артем Сергеевич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959E4">
        <w:rPr>
          <w:rFonts w:ascii="Times New Roman" w:hAnsi="Times New Roman"/>
          <w:sz w:val="26"/>
          <w:szCs w:val="26"/>
        </w:rPr>
        <w:t>трехмандатному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избирательному округу № 2: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Делибалтов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Иван Васильевич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Каримов Сергей </w:t>
      </w:r>
      <w:proofErr w:type="spellStart"/>
      <w:r w:rsidRPr="009959E4">
        <w:rPr>
          <w:rFonts w:ascii="Times New Roman" w:hAnsi="Times New Roman"/>
          <w:sz w:val="26"/>
          <w:szCs w:val="26"/>
        </w:rPr>
        <w:t>Мирасович</w:t>
      </w:r>
      <w:proofErr w:type="spellEnd"/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>– Кузьмина Ирина Витальевна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959E4">
        <w:rPr>
          <w:rFonts w:ascii="Times New Roman" w:hAnsi="Times New Roman"/>
          <w:sz w:val="26"/>
          <w:szCs w:val="26"/>
        </w:rPr>
        <w:t>трехмандатному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избирательному округу № 3: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Анкушина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Наталья Владимировна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Вервейн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/>
          <w:sz w:val="26"/>
          <w:szCs w:val="26"/>
        </w:rPr>
        <w:t>Елисей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Александрович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Зауэр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Александр Владимирович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959E4">
        <w:rPr>
          <w:rFonts w:ascii="Times New Roman" w:hAnsi="Times New Roman"/>
          <w:sz w:val="26"/>
          <w:szCs w:val="26"/>
        </w:rPr>
        <w:t>трехмандатному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избирательному округу № 4: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>– Воробьёва Анастасия Андреевна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Изосимова Римма </w:t>
      </w:r>
      <w:proofErr w:type="spellStart"/>
      <w:r w:rsidRPr="009959E4">
        <w:rPr>
          <w:rFonts w:ascii="Times New Roman" w:hAnsi="Times New Roman"/>
          <w:sz w:val="26"/>
          <w:szCs w:val="26"/>
        </w:rPr>
        <w:t>Рифкатовна</w:t>
      </w:r>
      <w:proofErr w:type="spellEnd"/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Тактаева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Ольга Николаевна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9959E4">
        <w:rPr>
          <w:rFonts w:ascii="Times New Roman" w:hAnsi="Times New Roman"/>
          <w:sz w:val="26"/>
          <w:szCs w:val="26"/>
        </w:rPr>
        <w:t>трехмандатному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избирательному округу № 5: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9959E4">
        <w:rPr>
          <w:rFonts w:ascii="Times New Roman" w:hAnsi="Times New Roman"/>
          <w:sz w:val="26"/>
          <w:szCs w:val="26"/>
        </w:rPr>
        <w:t>Ахматдинов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/>
          <w:sz w:val="26"/>
          <w:szCs w:val="26"/>
        </w:rPr>
        <w:t>Самигула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/>
          <w:sz w:val="26"/>
          <w:szCs w:val="26"/>
        </w:rPr>
        <w:t>Казыханович</w:t>
      </w:r>
      <w:proofErr w:type="spellEnd"/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Герлейн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Елена Иосифовна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  <w:r w:rsidRPr="009959E4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9959E4">
        <w:rPr>
          <w:rFonts w:ascii="Times New Roman" w:hAnsi="Times New Roman"/>
          <w:sz w:val="26"/>
          <w:szCs w:val="26"/>
        </w:rPr>
        <w:t>Муршель</w:t>
      </w:r>
      <w:proofErr w:type="spellEnd"/>
      <w:r w:rsidRPr="009959E4">
        <w:rPr>
          <w:rFonts w:ascii="Times New Roman" w:hAnsi="Times New Roman"/>
          <w:sz w:val="26"/>
          <w:szCs w:val="26"/>
        </w:rPr>
        <w:t xml:space="preserve"> Юлия Владимировна</w:t>
      </w:r>
    </w:p>
    <w:p w:rsidR="009959E4" w:rsidRPr="009959E4" w:rsidRDefault="009959E4" w:rsidP="009959E4">
      <w:pPr>
        <w:pStyle w:val="a6"/>
        <w:spacing w:before="0" w:line="240" w:lineRule="auto"/>
        <w:rPr>
          <w:rFonts w:ascii="Times New Roman" w:hAnsi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59E4" w:rsidRDefault="009959E4" w:rsidP="009959E4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5FC8" w:rsidRDefault="00625FC8" w:rsidP="009959E4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959E4" w:rsidRPr="009959E4" w:rsidRDefault="009959E4" w:rsidP="009959E4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5FC8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5F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5FC8" w:rsidRDefault="00625FC8" w:rsidP="00625F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25FC8">
        <w:rPr>
          <w:rFonts w:ascii="Times New Roman" w:hAnsi="Times New Roman" w:cs="Times New Roman"/>
          <w:sz w:val="24"/>
          <w:szCs w:val="24"/>
        </w:rPr>
        <w:t xml:space="preserve"> решению Думы Волча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5FC8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25FC8" w:rsidRPr="00625FC8" w:rsidRDefault="00625FC8" w:rsidP="00625FC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округа от 27.03.2024 г. № 84</w:t>
      </w:r>
    </w:p>
    <w:p w:rsidR="009959E4" w:rsidRPr="009959E4" w:rsidRDefault="009959E4" w:rsidP="009959E4">
      <w:pPr>
        <w:widowControl w:val="0"/>
        <w:suppressAutoHyphens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959E4" w:rsidRPr="00625FC8" w:rsidRDefault="009959E4" w:rsidP="00625F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C8">
        <w:rPr>
          <w:rFonts w:ascii="Times New Roman" w:hAnsi="Times New Roman" w:cs="Times New Roman"/>
          <w:b/>
          <w:sz w:val="26"/>
          <w:szCs w:val="26"/>
        </w:rPr>
        <w:t xml:space="preserve">Состав постоянных комиссий Думы Волчанского городского округа </w:t>
      </w:r>
    </w:p>
    <w:p w:rsidR="009959E4" w:rsidRPr="00625FC8" w:rsidRDefault="009959E4" w:rsidP="00625FC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FC8">
        <w:rPr>
          <w:rFonts w:ascii="Times New Roman" w:hAnsi="Times New Roman" w:cs="Times New Roman"/>
          <w:b/>
          <w:sz w:val="26"/>
          <w:szCs w:val="26"/>
        </w:rPr>
        <w:t>седьмого созыва</w:t>
      </w:r>
    </w:p>
    <w:p w:rsidR="009959E4" w:rsidRPr="00625FC8" w:rsidRDefault="009959E4" w:rsidP="009959E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9E4" w:rsidRPr="009959E4" w:rsidRDefault="009959E4" w:rsidP="00625FC8">
      <w:pPr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t>1) по экономической политике, бюджету и налогам: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  <w:u w:val="single"/>
        </w:rPr>
        <w:t>Тактаева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Ольга Николаевна, депутат от избирательного округа № 4 -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ПРЕДСЕДАТЕЛЬ;</w:t>
      </w: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Анкушина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Владимировна, депутат от избирательного округа № 3;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Ахматдинов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Самигула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Казыханович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5;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Вервейн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Елисей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Александрович, депутат от избирательного округа № 3;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Воробьева Анастасия Андреевна, депутат от избирательного округа № 4;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Герлейн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Елена Иосифовна, депутат от избирательного округа № 5; 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Зауэр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 Владимирович, депутат от избирательного округа № 3;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Изосимова Римма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Рифкатовна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4;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Каримов Сергей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Мирасович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2;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Кузьмина Ирина Витальевна, депутат от избирательного округа № 2;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Мейер Александр Петрович, депутат от избирательного округа № 1;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Муршель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Юлия Владимировна, депутат от избирательного округа № 5;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Трубников Артем Сергеевич, депутат от избирательного округа № 1;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t>2) по социальной политике и вопросам местного самоуправления: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959E4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- Кузьмина Ирина Витальевна, депутат от избирательного округа № 2 -                     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ПРЕДСЕДАТЕЛЬ;</w:t>
      </w: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Анкушина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Владимировна, депутат от избирательного округа № 3;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Воробьева Анастасия Андреевна, депутат от избирательного округа № 4;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Герлейн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Елена Иосифовна, депутат от избирательного округа № 5; 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Изосимова Римма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Рифкатовна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4;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Муршель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Юлия Владимировна, депутат от избирательного округа № 5;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Тактаева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Ольга Николаевна, депутат от избирательного округа № 4;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t>3) по промышленной политике, вопросам жилищно-коммунального и сельского хозяйства:</w:t>
      </w:r>
      <w:r w:rsidRPr="009959E4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- </w:t>
      </w:r>
      <w:r w:rsidRPr="009959E4">
        <w:rPr>
          <w:rFonts w:ascii="Times New Roman" w:hAnsi="Times New Roman" w:cs="Times New Roman"/>
          <w:color w:val="000000"/>
          <w:sz w:val="26"/>
          <w:szCs w:val="26"/>
          <w:u w:val="single"/>
        </w:rPr>
        <w:t>Мейер Александр Петрович, депутат от избирательного округа № 1</w:t>
      </w: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ПРЕДСЕДАТЕЛЬ;                                                                                 </w:t>
      </w:r>
    </w:p>
    <w:p w:rsidR="009959E4" w:rsidRPr="009959E4" w:rsidRDefault="009959E4" w:rsidP="00625FC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Ахматдинов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Самигула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Казыханович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5;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Вервейн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Елисей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Александрович, депутат от избирательного округа № 3;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-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Зауэр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 Владимирович, депутат от избирательного округа № 3;</w:t>
      </w:r>
    </w:p>
    <w:p w:rsidR="009959E4" w:rsidRPr="009959E4" w:rsidRDefault="009959E4" w:rsidP="00625FC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 - Каримов Сергей </w:t>
      </w:r>
      <w:proofErr w:type="spellStart"/>
      <w:r w:rsidRPr="009959E4">
        <w:rPr>
          <w:rFonts w:ascii="Times New Roman" w:hAnsi="Times New Roman" w:cs="Times New Roman"/>
          <w:color w:val="000000"/>
          <w:sz w:val="26"/>
          <w:szCs w:val="26"/>
        </w:rPr>
        <w:t>Мирасович</w:t>
      </w:r>
      <w:proofErr w:type="spellEnd"/>
      <w:r w:rsidRPr="009959E4">
        <w:rPr>
          <w:rFonts w:ascii="Times New Roman" w:hAnsi="Times New Roman" w:cs="Times New Roman"/>
          <w:color w:val="000000"/>
          <w:sz w:val="26"/>
          <w:szCs w:val="26"/>
        </w:rPr>
        <w:t>, депутат от избирательного округа № 2;</w:t>
      </w:r>
    </w:p>
    <w:p w:rsidR="00CA7D22" w:rsidRPr="009959E4" w:rsidRDefault="009959E4" w:rsidP="00625F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E4">
        <w:rPr>
          <w:rFonts w:ascii="Times New Roman" w:hAnsi="Times New Roman" w:cs="Times New Roman"/>
          <w:color w:val="000000"/>
          <w:sz w:val="26"/>
          <w:szCs w:val="26"/>
        </w:rPr>
        <w:t xml:space="preserve">        - Трубников Артем Сергеевич, депутат от избирательного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округа № 1</w:t>
      </w:r>
    </w:p>
    <w:sectPr w:rsidR="00CA7D22" w:rsidRPr="009959E4" w:rsidSect="00D6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59E4"/>
    <w:rsid w:val="00394D4E"/>
    <w:rsid w:val="00625FC8"/>
    <w:rsid w:val="00631B14"/>
    <w:rsid w:val="007F659B"/>
    <w:rsid w:val="00876F81"/>
    <w:rsid w:val="009959E4"/>
    <w:rsid w:val="009A36FF"/>
    <w:rsid w:val="00B20354"/>
    <w:rsid w:val="00CA7D22"/>
    <w:rsid w:val="00D6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9E4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9959E4"/>
    <w:rPr>
      <w:rFonts w:ascii="Verdana" w:hAnsi="Verdana"/>
      <w:color w:val="333333"/>
    </w:rPr>
  </w:style>
  <w:style w:type="paragraph" w:styleId="a5">
    <w:name w:val="Normal (Web)"/>
    <w:basedOn w:val="a"/>
    <w:link w:val="a4"/>
    <w:unhideWhenUsed/>
    <w:rsid w:val="009959E4"/>
    <w:pPr>
      <w:spacing w:before="100" w:beforeAutospacing="1" w:after="100" w:afterAutospacing="1" w:line="240" w:lineRule="auto"/>
    </w:pPr>
    <w:rPr>
      <w:rFonts w:ascii="Verdana" w:hAnsi="Verdana"/>
      <w:color w:val="333333"/>
    </w:rPr>
  </w:style>
  <w:style w:type="paragraph" w:customStyle="1" w:styleId="ConsPlusNormal">
    <w:name w:val="ConsPlusNormal"/>
    <w:rsid w:val="009959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Документ ИКСО"/>
    <w:basedOn w:val="a"/>
    <w:rsid w:val="009959E4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volch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2024-03-28T09:13:00Z</cp:lastPrinted>
  <dcterms:created xsi:type="dcterms:W3CDTF">2024-03-27T05:53:00Z</dcterms:created>
  <dcterms:modified xsi:type="dcterms:W3CDTF">2024-03-28T09:21:00Z</dcterms:modified>
</cp:coreProperties>
</file>