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952656" w:rsidP="00952656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CE7C23">
        <w:rPr>
          <w:rFonts w:ascii="Liberation Serif" w:hAnsi="Liberation Serif" w:cs="Liberation Serif"/>
          <w:sz w:val="26"/>
          <w:szCs w:val="26"/>
        </w:rPr>
        <w:t xml:space="preserve">       </w:t>
      </w:r>
      <w:r w:rsidR="002B3826">
        <w:rPr>
          <w:rFonts w:ascii="Liberation Serif" w:hAnsi="Liberation Serif" w:cs="Liberation Serif"/>
          <w:sz w:val="26"/>
          <w:szCs w:val="26"/>
        </w:rPr>
        <w:t xml:space="preserve">     </w:t>
      </w:r>
      <w:r w:rsidR="00E9601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2B3826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9E17D2" w:rsidRPr="00DF2B07" w:rsidRDefault="00AF4B5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Первое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52656">
        <w:rPr>
          <w:rFonts w:ascii="Liberation Serif" w:hAnsi="Liberation Serif" w:cs="Liberation Serif"/>
          <w:b/>
          <w:sz w:val="26"/>
          <w:szCs w:val="26"/>
        </w:rPr>
        <w:t>4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E96012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952656">
        <w:rPr>
          <w:rFonts w:ascii="Liberation Serif" w:hAnsi="Liberation Serif" w:cs="Liberation Serif"/>
          <w:sz w:val="26"/>
          <w:szCs w:val="26"/>
        </w:rPr>
        <w:t>25.01.</w:t>
      </w:r>
      <w:r w:rsidR="00AF4B5B">
        <w:rPr>
          <w:rFonts w:ascii="Liberation Serif" w:hAnsi="Liberation Serif" w:cs="Liberation Serif"/>
          <w:sz w:val="26"/>
          <w:szCs w:val="26"/>
        </w:rPr>
        <w:t>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2B3826" w:rsidRPr="002B3826" w:rsidRDefault="002B3826" w:rsidP="002B382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3826">
        <w:rPr>
          <w:rFonts w:ascii="Liberation Serif" w:hAnsi="Liberation Serif" w:cs="Liberation Serif"/>
          <w:b/>
          <w:sz w:val="26"/>
          <w:szCs w:val="26"/>
        </w:rPr>
        <w:t>О графике приема избирателей</w:t>
      </w:r>
    </w:p>
    <w:p w:rsidR="002B3826" w:rsidRPr="002B3826" w:rsidRDefault="002B3826" w:rsidP="002B382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3826">
        <w:rPr>
          <w:rFonts w:ascii="Liberation Serif" w:hAnsi="Liberation Serif" w:cs="Liberation Serif"/>
          <w:b/>
          <w:sz w:val="26"/>
          <w:szCs w:val="26"/>
        </w:rPr>
        <w:t>депутатами Волчанской городской Думы на 2023 год</w:t>
      </w:r>
    </w:p>
    <w:p w:rsidR="00DF5DF3" w:rsidRPr="002B3826" w:rsidRDefault="00DF5DF3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3826" w:rsidRDefault="002B3826" w:rsidP="002B382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B3826">
        <w:rPr>
          <w:rFonts w:ascii="Liberation Serif" w:hAnsi="Liberation Serif" w:cs="Liberation Serif"/>
          <w:sz w:val="26"/>
          <w:szCs w:val="26"/>
        </w:rPr>
        <w:t xml:space="preserve">Заслушав информацию председателя Волчанской городской Думы </w:t>
      </w:r>
    </w:p>
    <w:p w:rsidR="002B3826" w:rsidRPr="002B3826" w:rsidRDefault="002B3826" w:rsidP="002B3826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2B3826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2B3826">
        <w:rPr>
          <w:rFonts w:ascii="Liberation Serif" w:hAnsi="Liberation Serif" w:cs="Liberation Serif"/>
          <w:sz w:val="26"/>
          <w:szCs w:val="26"/>
        </w:rPr>
        <w:t xml:space="preserve"> А.Ю., о графике приема избирателей депутатами Думы Волчанского городского округа на 2023 год, руководствуясь статьей 39 Регламента работы Волчанской городской Думы,</w:t>
      </w:r>
    </w:p>
    <w:p w:rsidR="00AF4B5B" w:rsidRPr="002B3826" w:rsidRDefault="00AF4B5B" w:rsidP="002B382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Pr="00DF2B07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6237E9" w:rsidRDefault="006237E9" w:rsidP="006237E9">
      <w:pPr>
        <w:tabs>
          <w:tab w:val="left" w:pos="4332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237E9" w:rsidRPr="006237E9" w:rsidRDefault="002B3826" w:rsidP="006237E9">
      <w:pPr>
        <w:tabs>
          <w:tab w:val="left" w:pos="4332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график приема избирателей депутатами Волчанской городской Думы на 2023 год</w:t>
      </w:r>
      <w:r w:rsidR="006237E9" w:rsidRPr="006237E9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CE7C23" w:rsidRPr="004C4050" w:rsidRDefault="006237E9" w:rsidP="00CE7C2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 xml:space="preserve">2. </w:t>
      </w:r>
      <w:r w:rsidR="00CE7C23" w:rsidRPr="005A3D17">
        <w:rPr>
          <w:rFonts w:ascii="Liberation Serif" w:hAnsi="Liberation Serif" w:cs="Liberation Serif"/>
          <w:sz w:val="26"/>
          <w:szCs w:val="26"/>
        </w:rPr>
        <w:t xml:space="preserve">Опубликовать настоящее </w:t>
      </w:r>
      <w:r w:rsidR="00CE7C23">
        <w:rPr>
          <w:rFonts w:ascii="Liberation Serif" w:hAnsi="Liberation Serif" w:cs="Liberation Serif"/>
          <w:sz w:val="26"/>
          <w:szCs w:val="26"/>
        </w:rPr>
        <w:t>р</w:t>
      </w:r>
      <w:r w:rsidR="00CE7C23"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="00CE7C23"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6237E9" w:rsidRPr="006237E9" w:rsidRDefault="006237E9" w:rsidP="006237E9">
      <w:pPr>
        <w:tabs>
          <w:tab w:val="left" w:pos="540"/>
        </w:tabs>
        <w:jc w:val="both"/>
        <w:rPr>
          <w:rFonts w:ascii="Liberation Serif" w:hAnsi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</w:t>
      </w:r>
      <w:r w:rsidRPr="006237E9">
        <w:rPr>
          <w:rFonts w:ascii="Liberation Serif" w:hAnsi="Liberation Serif"/>
          <w:sz w:val="26"/>
          <w:szCs w:val="26"/>
        </w:rPr>
        <w:t xml:space="preserve">3. </w:t>
      </w:r>
      <w:r w:rsidR="00CE7C23">
        <w:rPr>
          <w:rFonts w:ascii="Liberation Serif" w:hAnsi="Liberation Serif"/>
          <w:sz w:val="26"/>
          <w:szCs w:val="26"/>
        </w:rPr>
        <w:t>Контроль исполнения настоящего р</w:t>
      </w:r>
      <w:r w:rsidRPr="006237E9">
        <w:rPr>
          <w:rFonts w:ascii="Liberation Serif" w:hAnsi="Liberation Serif"/>
          <w:sz w:val="26"/>
          <w:szCs w:val="26"/>
        </w:rPr>
        <w:t xml:space="preserve">ешения возложить на председателя Волчанской городской Думы </w:t>
      </w:r>
      <w:proofErr w:type="spellStart"/>
      <w:r w:rsidRPr="006237E9">
        <w:rPr>
          <w:rFonts w:ascii="Liberation Serif" w:hAnsi="Liberation Serif"/>
          <w:sz w:val="26"/>
          <w:szCs w:val="26"/>
        </w:rPr>
        <w:t>Пермякова</w:t>
      </w:r>
      <w:proofErr w:type="spellEnd"/>
      <w:r w:rsidRPr="006237E9">
        <w:rPr>
          <w:rFonts w:ascii="Liberation Serif" w:hAnsi="Liberation Serif"/>
          <w:sz w:val="26"/>
          <w:szCs w:val="26"/>
        </w:rPr>
        <w:t xml:space="preserve"> А. Ю.</w:t>
      </w:r>
    </w:p>
    <w:p w:rsidR="006237E9" w:rsidRPr="00C7292E" w:rsidRDefault="006237E9" w:rsidP="006237E9">
      <w:pPr>
        <w:rPr>
          <w:sz w:val="26"/>
          <w:szCs w:val="26"/>
        </w:rPr>
      </w:pPr>
    </w:p>
    <w:p w:rsidR="006237E9" w:rsidRPr="00C7292E" w:rsidRDefault="006237E9" w:rsidP="006237E9">
      <w:pPr>
        <w:ind w:left="360"/>
        <w:jc w:val="both"/>
        <w:rPr>
          <w:sz w:val="26"/>
          <w:szCs w:val="26"/>
        </w:rPr>
      </w:pPr>
    </w:p>
    <w:p w:rsidR="006237E9" w:rsidRPr="00C7292E" w:rsidRDefault="006237E9" w:rsidP="006237E9">
      <w:pPr>
        <w:rPr>
          <w:b/>
          <w:bCs/>
          <w:sz w:val="26"/>
          <w:szCs w:val="26"/>
        </w:rPr>
      </w:pPr>
    </w:p>
    <w:p w:rsidR="003D06B1" w:rsidRPr="004C4050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Default="00CE7C23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Председатель Волчанской</w:t>
      </w:r>
    </w:p>
    <w:p w:rsidR="00CE7C23" w:rsidRPr="00DF2B07" w:rsidRDefault="00CE7C23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Городской Думы                                                                                         А.Ю. Пермяков</w:t>
      </w: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Default="002B3826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B3826" w:rsidRPr="002B3826" w:rsidRDefault="002B3826" w:rsidP="002B3826">
      <w:pPr>
        <w:pStyle w:val="ConsPlusNormal"/>
        <w:widowControl/>
        <w:tabs>
          <w:tab w:val="left" w:pos="851"/>
        </w:tabs>
        <w:ind w:firstLine="0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                                                                                            </w:t>
      </w:r>
      <w:r w:rsidRPr="002B3826">
        <w:rPr>
          <w:rFonts w:ascii="Liberation Serif" w:hAnsi="Liberation Serif" w:cs="Liberation Serif"/>
          <w:sz w:val="22"/>
          <w:szCs w:val="22"/>
        </w:rPr>
        <w:t>Утвержден</w:t>
      </w:r>
    </w:p>
    <w:p w:rsidR="002B3826" w:rsidRPr="002B3826" w:rsidRDefault="002B3826" w:rsidP="002B3826">
      <w:pPr>
        <w:pStyle w:val="ConsPlusNormal"/>
        <w:widowControl/>
        <w:tabs>
          <w:tab w:val="left" w:pos="851"/>
        </w:tabs>
        <w:ind w:firstLine="0"/>
        <w:contextualSpacing/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</w:t>
      </w:r>
      <w:r w:rsidRPr="002B3826">
        <w:rPr>
          <w:rFonts w:ascii="Liberation Serif" w:hAnsi="Liberation Serif" w:cs="Liberation Serif"/>
          <w:sz w:val="22"/>
          <w:szCs w:val="22"/>
        </w:rPr>
        <w:t>ешением Думы Волчанского</w:t>
      </w:r>
    </w:p>
    <w:p w:rsidR="002B3826" w:rsidRPr="002B3826" w:rsidRDefault="002B3826" w:rsidP="002B3826">
      <w:pPr>
        <w:pStyle w:val="ConsPlusNormal"/>
        <w:widowControl/>
        <w:tabs>
          <w:tab w:val="left" w:pos="851"/>
        </w:tabs>
        <w:ind w:firstLine="0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г</w:t>
      </w:r>
      <w:r w:rsidRPr="002B3826">
        <w:rPr>
          <w:rFonts w:ascii="Liberation Serif" w:hAnsi="Liberation Serif" w:cs="Liberation Serif"/>
          <w:sz w:val="22"/>
          <w:szCs w:val="22"/>
        </w:rPr>
        <w:t>ородского округа</w:t>
      </w:r>
    </w:p>
    <w:p w:rsidR="002B3826" w:rsidRPr="002B3826" w:rsidRDefault="002B3826" w:rsidP="002B3826">
      <w:pPr>
        <w:pStyle w:val="ConsPlusNormal"/>
        <w:widowControl/>
        <w:tabs>
          <w:tab w:val="left" w:pos="851"/>
        </w:tabs>
        <w:ind w:firstLine="0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о</w:t>
      </w:r>
      <w:r w:rsidRPr="002B3826">
        <w:rPr>
          <w:rFonts w:ascii="Liberation Serif" w:hAnsi="Liberation Serif" w:cs="Liberation Serif"/>
          <w:sz w:val="22"/>
          <w:szCs w:val="22"/>
        </w:rPr>
        <w:t xml:space="preserve">т </w:t>
      </w:r>
      <w:r w:rsidR="00952656">
        <w:rPr>
          <w:rFonts w:ascii="Liberation Serif" w:hAnsi="Liberation Serif" w:cs="Liberation Serif"/>
          <w:sz w:val="22"/>
          <w:szCs w:val="22"/>
        </w:rPr>
        <w:t>25.01.2023 года № 4</w:t>
      </w:r>
    </w:p>
    <w:p w:rsidR="002B3826" w:rsidRPr="005E0329" w:rsidRDefault="002B3826" w:rsidP="002B3826">
      <w:pPr>
        <w:pStyle w:val="1"/>
        <w:rPr>
          <w:rFonts w:ascii="Liberation Serif" w:hAnsi="Liberation Serif" w:cs="Liberation Serif"/>
          <w:b/>
          <w:bCs/>
          <w:sz w:val="23"/>
          <w:szCs w:val="23"/>
        </w:rPr>
      </w:pPr>
      <w:r w:rsidRPr="005E0329">
        <w:rPr>
          <w:rFonts w:ascii="Liberation Serif" w:hAnsi="Liberation Serif" w:cs="Liberation Serif"/>
          <w:b/>
          <w:bCs/>
          <w:sz w:val="23"/>
          <w:szCs w:val="23"/>
        </w:rPr>
        <w:t xml:space="preserve">График </w:t>
      </w:r>
    </w:p>
    <w:p w:rsidR="002B3826" w:rsidRDefault="002B3826" w:rsidP="002B3826">
      <w:pPr>
        <w:pStyle w:val="1"/>
        <w:rPr>
          <w:rFonts w:ascii="Liberation Serif" w:hAnsi="Liberation Serif" w:cs="Liberation Serif"/>
          <w:b/>
          <w:bCs/>
          <w:sz w:val="23"/>
          <w:szCs w:val="23"/>
        </w:rPr>
      </w:pPr>
      <w:r w:rsidRPr="005E0329">
        <w:rPr>
          <w:rFonts w:ascii="Liberation Serif" w:hAnsi="Liberation Serif" w:cs="Liberation Serif"/>
          <w:b/>
          <w:bCs/>
          <w:sz w:val="23"/>
          <w:szCs w:val="23"/>
        </w:rPr>
        <w:t xml:space="preserve">приема избирателей депутатами Волчанской городской Думы на </w:t>
      </w:r>
      <w:r>
        <w:rPr>
          <w:rFonts w:ascii="Liberation Serif" w:hAnsi="Liberation Serif" w:cs="Liberation Serif"/>
          <w:b/>
          <w:bCs/>
          <w:sz w:val="23"/>
          <w:szCs w:val="23"/>
        </w:rPr>
        <w:t>2023</w:t>
      </w:r>
      <w:r w:rsidRPr="005E0329">
        <w:rPr>
          <w:rFonts w:ascii="Liberation Serif" w:hAnsi="Liberation Serif" w:cs="Liberation Serif"/>
          <w:b/>
          <w:bCs/>
          <w:sz w:val="23"/>
          <w:szCs w:val="23"/>
        </w:rPr>
        <w:t xml:space="preserve"> год</w:t>
      </w:r>
    </w:p>
    <w:p w:rsidR="002B3826" w:rsidRPr="00B7679C" w:rsidRDefault="002B3826" w:rsidP="002B3826"/>
    <w:tbl>
      <w:tblPr>
        <w:tblW w:w="1011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3969"/>
        <w:gridCol w:w="4522"/>
      </w:tblGrid>
      <w:tr w:rsidR="002B3826" w:rsidRPr="005E0329" w:rsidTr="00B97BF7">
        <w:trPr>
          <w:jc w:val="center"/>
        </w:trPr>
        <w:tc>
          <w:tcPr>
            <w:tcW w:w="1620" w:type="dxa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5E0329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Дата и время приема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5E0329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Ф.И. О. депутата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  <w:r w:rsidRPr="005E0329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Место приема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08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февраля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Трубников Артем Сергеевич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Общественная приемная, 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Изосимова Римма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Рифкатовна</w:t>
            </w:r>
            <w:proofErr w:type="spellEnd"/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15 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>марта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Зауэр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Александр Владимирович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Общественная приемная, 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12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апреля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Кузьмина Ирина Витальевна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Общественная приемная, 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Муршель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Юлия Владимировна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10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мая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Каримов Сергей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Мирасович</w:t>
            </w:r>
            <w:proofErr w:type="spellEnd"/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Воробьева Анастасия Андреевна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14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июня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с 18.00 ч. 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Анкушина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Наталья Владимировна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Вервейн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Елисей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Александрович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12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июля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Мейер Александр Петрович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Общественная приемная, 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Герлейн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Елена Иосифовна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09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августа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Делибалтов Иван Васильевич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Общественная приемная, 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Ахматдинов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Самигула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Казыханович</w:t>
            </w:r>
            <w:proofErr w:type="spellEnd"/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13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сентября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Зауэр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Александр Владимирович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Тактаева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11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октября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Трубников Артем Сергеевич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Изосимова Римма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Рифкатовна</w:t>
            </w:r>
            <w:proofErr w:type="spellEnd"/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08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ноября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Мейер Александр Петрович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Воробьева Анастасия Андреевна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 w:val="restart"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/>
                <w:sz w:val="23"/>
                <w:szCs w:val="23"/>
              </w:rPr>
              <w:t>13</w:t>
            </w:r>
            <w:r w:rsidRPr="005E0329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 декабря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 xml:space="preserve">с 18.00 ч. </w:t>
            </w:r>
          </w:p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до 20.00 ч.</w:t>
            </w: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Кузьмина Ирина Витальевна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Общественная приемная,</w:t>
            </w:r>
          </w:p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Комсомольский проспект, дом 6, оф.15</w:t>
            </w:r>
          </w:p>
        </w:tc>
      </w:tr>
      <w:tr w:rsidR="002B3826" w:rsidRPr="005E0329" w:rsidTr="00B97BF7">
        <w:trPr>
          <w:jc w:val="center"/>
        </w:trPr>
        <w:tc>
          <w:tcPr>
            <w:tcW w:w="1620" w:type="dxa"/>
            <w:vMerge/>
            <w:vAlign w:val="center"/>
          </w:tcPr>
          <w:p w:rsidR="002B3826" w:rsidRPr="005E0329" w:rsidRDefault="002B3826" w:rsidP="00B97BF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969" w:type="dxa"/>
          </w:tcPr>
          <w:p w:rsidR="002B3826" w:rsidRPr="005E0329" w:rsidRDefault="002B3826" w:rsidP="00B97BF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Муршель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Юлия Владимировна</w:t>
            </w:r>
          </w:p>
        </w:tc>
        <w:tc>
          <w:tcPr>
            <w:tcW w:w="4522" w:type="dxa"/>
          </w:tcPr>
          <w:p w:rsidR="002B3826" w:rsidRPr="005E0329" w:rsidRDefault="002B3826" w:rsidP="00B97BF7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5E0329">
              <w:rPr>
                <w:rFonts w:ascii="Liberation Serif" w:hAnsi="Liberation Serif" w:cs="Liberation Serif"/>
                <w:sz w:val="23"/>
                <w:szCs w:val="23"/>
              </w:rPr>
              <w:t>Зал заседаний администрации Волчанского городского округа, ул. Ур. Комсомола  д. 1</w:t>
            </w:r>
          </w:p>
        </w:tc>
      </w:tr>
    </w:tbl>
    <w:p w:rsidR="002B3826" w:rsidRDefault="002B3826" w:rsidP="002B3826"/>
    <w:p w:rsidR="002B3826" w:rsidRPr="00DF2B07" w:rsidRDefault="002B3826" w:rsidP="002B3826">
      <w:pPr>
        <w:pStyle w:val="ConsPlusNormal"/>
        <w:widowControl/>
        <w:tabs>
          <w:tab w:val="left" w:pos="851"/>
        </w:tabs>
        <w:ind w:firstLine="0"/>
        <w:contextualSpacing/>
        <w:jc w:val="right"/>
        <w:rPr>
          <w:rFonts w:ascii="Liberation Serif" w:hAnsi="Liberation Serif" w:cs="Liberation Serif"/>
          <w:sz w:val="26"/>
          <w:szCs w:val="26"/>
        </w:rPr>
      </w:pPr>
    </w:p>
    <w:sectPr w:rsidR="002B3826" w:rsidRPr="00DF2B07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3" w:rsidRDefault="00CE66A3">
      <w:r>
        <w:separator/>
      </w:r>
    </w:p>
  </w:endnote>
  <w:endnote w:type="continuationSeparator" w:id="0">
    <w:p w:rsidR="00CE66A3" w:rsidRDefault="00CE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3" w:rsidRDefault="00CE66A3">
      <w:r>
        <w:separator/>
      </w:r>
    </w:p>
  </w:footnote>
  <w:footnote w:type="continuationSeparator" w:id="0">
    <w:p w:rsidR="00CE66A3" w:rsidRDefault="00CE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416A26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826"/>
    <w:rsid w:val="002B3A43"/>
    <w:rsid w:val="002B426C"/>
    <w:rsid w:val="002B4959"/>
    <w:rsid w:val="002B4AD2"/>
    <w:rsid w:val="002B52FF"/>
    <w:rsid w:val="002B628F"/>
    <w:rsid w:val="002B70E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A26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944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37E9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5DDF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32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4E8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56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1B5"/>
    <w:rsid w:val="009D0A30"/>
    <w:rsid w:val="009D12B4"/>
    <w:rsid w:val="009D1781"/>
    <w:rsid w:val="009D1A4A"/>
    <w:rsid w:val="009D1E29"/>
    <w:rsid w:val="009D291F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5E3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C4B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6BF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66A3"/>
    <w:rsid w:val="00CE70EB"/>
    <w:rsid w:val="00CE7C23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363E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5DF3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012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8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382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79B-8448-4D5D-96D8-6B59D96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222</cp:revision>
  <cp:lastPrinted>2023-01-25T05:04:00Z</cp:lastPrinted>
  <dcterms:created xsi:type="dcterms:W3CDTF">2021-04-22T13:11:00Z</dcterms:created>
  <dcterms:modified xsi:type="dcterms:W3CDTF">2023-02-02T11:33:00Z</dcterms:modified>
</cp:coreProperties>
</file>