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C3" w:rsidRDefault="00BB53C3" w:rsidP="00BB53C3">
      <w:pPr>
        <w:pStyle w:val="a4"/>
        <w:pBdr>
          <w:bottom w:val="single" w:sz="12" w:space="1" w:color="auto"/>
        </w:pBdr>
      </w:pPr>
      <w:r>
        <w:rPr>
          <w:noProof/>
          <w:lang w:eastAsia="ru-RU"/>
        </w:rPr>
        <w:drawing>
          <wp:inline distT="0" distB="0" distL="0" distR="0">
            <wp:extent cx="3714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 cy="590550"/>
                    </a:xfrm>
                    <a:prstGeom prst="rect">
                      <a:avLst/>
                    </a:prstGeom>
                    <a:noFill/>
                    <a:ln>
                      <a:noFill/>
                    </a:ln>
                  </pic:spPr>
                </pic:pic>
              </a:graphicData>
            </a:graphic>
          </wp:inline>
        </w:drawing>
      </w:r>
    </w:p>
    <w:p w:rsidR="00BB53C3" w:rsidRPr="002615F7" w:rsidRDefault="00BB53C3" w:rsidP="00BB53C3">
      <w:pPr>
        <w:pStyle w:val="a4"/>
        <w:pBdr>
          <w:bottom w:val="single" w:sz="12" w:space="1" w:color="auto"/>
        </w:pBdr>
        <w:rPr>
          <w:rFonts w:ascii="Times New Roman" w:hAnsi="Times New Roman"/>
          <w:b w:val="0"/>
        </w:rPr>
      </w:pPr>
      <w:r w:rsidRPr="002615F7">
        <w:rPr>
          <w:rFonts w:ascii="Times New Roman" w:hAnsi="Times New Roman"/>
          <w:b w:val="0"/>
        </w:rPr>
        <w:t>СВЕРДЛОВСКАЯ ОБЛАСТЬ</w:t>
      </w:r>
    </w:p>
    <w:p w:rsidR="00BB53C3" w:rsidRPr="002615F7" w:rsidRDefault="00BB53C3" w:rsidP="00BB53C3">
      <w:pPr>
        <w:pStyle w:val="a4"/>
        <w:pBdr>
          <w:bottom w:val="single" w:sz="12" w:space="1" w:color="auto"/>
        </w:pBdr>
        <w:rPr>
          <w:rFonts w:ascii="Times New Roman" w:hAnsi="Times New Roman"/>
        </w:rPr>
      </w:pPr>
      <w:r w:rsidRPr="002615F7">
        <w:rPr>
          <w:rFonts w:ascii="Times New Roman" w:hAnsi="Times New Roman"/>
        </w:rPr>
        <w:t>ВОЛЧАНСКАЯ  ГОРОДСКАЯ  ДУМА</w:t>
      </w:r>
    </w:p>
    <w:p w:rsidR="00BB53C3" w:rsidRPr="002615F7" w:rsidRDefault="00BB53C3" w:rsidP="00BB53C3">
      <w:pPr>
        <w:pStyle w:val="a4"/>
        <w:pBdr>
          <w:bottom w:val="single" w:sz="12" w:space="1" w:color="auto"/>
        </w:pBdr>
        <w:rPr>
          <w:rFonts w:ascii="Times New Roman" w:hAnsi="Times New Roman"/>
          <w:b w:val="0"/>
        </w:rPr>
      </w:pPr>
      <w:r>
        <w:rPr>
          <w:rFonts w:ascii="Times New Roman" w:hAnsi="Times New Roman"/>
          <w:b w:val="0"/>
        </w:rPr>
        <w:t>ШЕСТОЙ</w:t>
      </w:r>
      <w:r w:rsidRPr="002615F7">
        <w:rPr>
          <w:rFonts w:ascii="Times New Roman" w:hAnsi="Times New Roman"/>
          <w:b w:val="0"/>
        </w:rPr>
        <w:t xml:space="preserve"> СОЗЫВ</w:t>
      </w:r>
    </w:p>
    <w:p w:rsidR="00BB53C3" w:rsidRDefault="00BB53C3" w:rsidP="00BB53C3">
      <w:pPr>
        <w:jc w:val="center"/>
        <w:rPr>
          <w:b/>
          <w:bCs/>
        </w:rPr>
      </w:pPr>
      <w:r>
        <w:rPr>
          <w:b/>
          <w:bCs/>
        </w:rPr>
        <w:t xml:space="preserve"> Восьмое заседание</w:t>
      </w:r>
    </w:p>
    <w:p w:rsidR="00BB53C3" w:rsidRDefault="00BB53C3" w:rsidP="00BB53C3">
      <w:pPr>
        <w:jc w:val="center"/>
      </w:pPr>
    </w:p>
    <w:p w:rsidR="00BB53C3" w:rsidRDefault="00BB53C3" w:rsidP="00BB53C3">
      <w:pPr>
        <w:jc w:val="center"/>
        <w:rPr>
          <w:b/>
          <w:bCs/>
        </w:rPr>
      </w:pPr>
    </w:p>
    <w:p w:rsidR="00BB53C3" w:rsidRDefault="00514D7E" w:rsidP="00BB53C3">
      <w:pPr>
        <w:jc w:val="center"/>
        <w:rPr>
          <w:b/>
          <w:bCs/>
        </w:rPr>
      </w:pPr>
      <w:r>
        <w:rPr>
          <w:b/>
          <w:bCs/>
        </w:rPr>
        <w:t>РЕШЕНИЕ № 40</w:t>
      </w:r>
    </w:p>
    <w:p w:rsidR="00BB53C3" w:rsidRDefault="00BB53C3" w:rsidP="00BB53C3">
      <w:pPr>
        <w:jc w:val="center"/>
        <w:rPr>
          <w:b/>
          <w:bCs/>
        </w:rPr>
      </w:pPr>
    </w:p>
    <w:p w:rsidR="00BB53C3" w:rsidRDefault="00BB53C3" w:rsidP="00BB53C3">
      <w:r>
        <w:t>г.</w:t>
      </w:r>
      <w:r w:rsidR="00514D7E">
        <w:t xml:space="preserve"> </w:t>
      </w:r>
      <w:r>
        <w:t xml:space="preserve">Волчанск                                                                            </w:t>
      </w:r>
      <w:r w:rsidR="00514D7E">
        <w:t xml:space="preserve">                                      28.06.</w:t>
      </w:r>
      <w:r>
        <w:t>2018 г.</w:t>
      </w:r>
    </w:p>
    <w:p w:rsidR="00BB53C3" w:rsidRDefault="00BB53C3" w:rsidP="00BB53C3"/>
    <w:p w:rsidR="00BB53C3" w:rsidRDefault="00BB53C3" w:rsidP="00BB53C3">
      <w:pPr>
        <w:jc w:val="center"/>
        <w:rPr>
          <w:b/>
          <w:bCs/>
          <w:i/>
          <w:iCs/>
        </w:rPr>
      </w:pPr>
    </w:p>
    <w:p w:rsidR="00BB53C3" w:rsidRPr="0073128C" w:rsidRDefault="00BB53C3" w:rsidP="00BB53C3">
      <w:pPr>
        <w:jc w:val="center"/>
        <w:rPr>
          <w:b/>
          <w:bCs/>
          <w:iCs/>
        </w:rPr>
      </w:pPr>
      <w:r>
        <w:rPr>
          <w:b/>
          <w:bCs/>
          <w:iCs/>
        </w:rPr>
        <w:t>Информация о мероприятиях</w:t>
      </w:r>
      <w:r w:rsidRPr="0073128C">
        <w:rPr>
          <w:b/>
          <w:bCs/>
          <w:iCs/>
        </w:rPr>
        <w:t xml:space="preserve"> по регулированию численности безнадзорных животных на территории Волчанского городского округа в 2018 году</w:t>
      </w:r>
    </w:p>
    <w:p w:rsidR="00BB53C3" w:rsidRDefault="00BB53C3" w:rsidP="00BB53C3">
      <w:pPr>
        <w:jc w:val="center"/>
      </w:pPr>
    </w:p>
    <w:p w:rsidR="00BB53C3" w:rsidRDefault="00BB53C3" w:rsidP="00BB53C3">
      <w:pPr>
        <w:jc w:val="center"/>
      </w:pPr>
    </w:p>
    <w:p w:rsidR="00BB53C3" w:rsidRPr="004C6416" w:rsidRDefault="00BB53C3" w:rsidP="00BB53C3">
      <w:pPr>
        <w:spacing w:line="276" w:lineRule="auto"/>
        <w:jc w:val="both"/>
        <w:rPr>
          <w:bCs/>
          <w:iCs/>
        </w:rPr>
      </w:pPr>
      <w:r w:rsidRPr="004C6416">
        <w:rPr>
          <w:bCs/>
        </w:rPr>
        <w:t xml:space="preserve">         Заслушав информацию </w:t>
      </w:r>
      <w:r>
        <w:rPr>
          <w:bCs/>
        </w:rPr>
        <w:t>В. А. Докукина</w:t>
      </w:r>
      <w:r w:rsidRPr="004C6416">
        <w:rPr>
          <w:bCs/>
        </w:rPr>
        <w:t xml:space="preserve">, </w:t>
      </w:r>
      <w:r>
        <w:rPr>
          <w:bCs/>
        </w:rPr>
        <w:t>д</w:t>
      </w:r>
      <w:r w:rsidRPr="004C6416">
        <w:rPr>
          <w:bCs/>
        </w:rPr>
        <w:t xml:space="preserve">иректора МКУ «Управление городского хозяйства» о </w:t>
      </w:r>
      <w:r>
        <w:rPr>
          <w:bCs/>
        </w:rPr>
        <w:t>мероприятиях</w:t>
      </w:r>
      <w:r w:rsidRPr="004C6416">
        <w:rPr>
          <w:bCs/>
          <w:iCs/>
        </w:rPr>
        <w:t xml:space="preserve"> по регулированию численности безнадзорных животных на территории Волчанского городского округа в 201</w:t>
      </w:r>
      <w:r>
        <w:rPr>
          <w:bCs/>
          <w:iCs/>
        </w:rPr>
        <w:t>8</w:t>
      </w:r>
      <w:r w:rsidRPr="004C6416">
        <w:rPr>
          <w:bCs/>
          <w:iCs/>
        </w:rPr>
        <w:t xml:space="preserve"> году</w:t>
      </w:r>
      <w:r>
        <w:rPr>
          <w:bCs/>
          <w:iCs/>
        </w:rPr>
        <w:t xml:space="preserve"> </w:t>
      </w:r>
      <w:r w:rsidRPr="004C6416">
        <w:t xml:space="preserve">в соответствии с Федеральным законом от 06.10.2003 г. № 131-ФЗ «Об общих принципах организации местного самоуправления в Российской Федерации», Уставом Волчанского городского округа,  </w:t>
      </w:r>
    </w:p>
    <w:p w:rsidR="00BB53C3" w:rsidRPr="00C90656" w:rsidRDefault="00BB53C3" w:rsidP="00BB53C3">
      <w:pPr>
        <w:spacing w:line="276" w:lineRule="auto"/>
        <w:rPr>
          <w:bCs/>
        </w:rPr>
      </w:pPr>
    </w:p>
    <w:p w:rsidR="00BB53C3" w:rsidRDefault="00BB53C3" w:rsidP="00BB53C3">
      <w:pPr>
        <w:spacing w:line="276" w:lineRule="auto"/>
        <w:rPr>
          <w:b/>
          <w:bCs/>
        </w:rPr>
      </w:pPr>
      <w:r>
        <w:rPr>
          <w:b/>
          <w:bCs/>
        </w:rPr>
        <w:t>ВОЛЧАНСКАЯ ГОРОДСКАЯ ДУМА РЕШИЛА:</w:t>
      </w:r>
    </w:p>
    <w:p w:rsidR="00BB53C3" w:rsidRDefault="00BB53C3" w:rsidP="00BB53C3">
      <w:pPr>
        <w:spacing w:line="276" w:lineRule="auto"/>
        <w:rPr>
          <w:b/>
          <w:bCs/>
        </w:rPr>
      </w:pPr>
    </w:p>
    <w:p w:rsidR="00BB53C3" w:rsidRDefault="00BB53C3" w:rsidP="00BB53C3">
      <w:pPr>
        <w:tabs>
          <w:tab w:val="left" w:pos="4332"/>
        </w:tabs>
        <w:spacing w:line="276" w:lineRule="auto"/>
        <w:jc w:val="both"/>
      </w:pPr>
      <w:r>
        <w:t xml:space="preserve">          Информацию</w:t>
      </w:r>
      <w:r>
        <w:rPr>
          <w:bCs/>
        </w:rPr>
        <w:t xml:space="preserve"> В.А. Докукина, </w:t>
      </w:r>
      <w:r w:rsidRPr="004C6416">
        <w:rPr>
          <w:bCs/>
        </w:rPr>
        <w:t>директора МКУ «Упр</w:t>
      </w:r>
      <w:r>
        <w:rPr>
          <w:bCs/>
        </w:rPr>
        <w:t xml:space="preserve">авление городского хозяйства» о мероприятиях </w:t>
      </w:r>
      <w:r w:rsidRPr="004C6416">
        <w:rPr>
          <w:bCs/>
          <w:iCs/>
        </w:rPr>
        <w:t>по регулированию численности безнадзорных животных на территории Волчанского городского округа в 201</w:t>
      </w:r>
      <w:r>
        <w:rPr>
          <w:bCs/>
          <w:iCs/>
        </w:rPr>
        <w:t>8</w:t>
      </w:r>
      <w:r w:rsidRPr="004C6416">
        <w:rPr>
          <w:bCs/>
          <w:iCs/>
        </w:rPr>
        <w:t xml:space="preserve"> году</w:t>
      </w:r>
      <w:r>
        <w:rPr>
          <w:bCs/>
          <w:iCs/>
        </w:rPr>
        <w:t xml:space="preserve"> </w:t>
      </w:r>
      <w:r>
        <w:t>принять к сведению (прилагается).</w:t>
      </w:r>
    </w:p>
    <w:p w:rsidR="00BB53C3" w:rsidRDefault="00BB53C3" w:rsidP="00BB53C3">
      <w:pPr>
        <w:tabs>
          <w:tab w:val="left" w:pos="4332"/>
        </w:tabs>
        <w:jc w:val="both"/>
      </w:pPr>
    </w:p>
    <w:p w:rsidR="00BB53C3" w:rsidRDefault="00BB53C3" w:rsidP="00BB53C3"/>
    <w:p w:rsidR="00BB53C3" w:rsidRDefault="00BB53C3" w:rsidP="00BB53C3">
      <w:pPr>
        <w:ind w:left="360"/>
        <w:jc w:val="both"/>
      </w:pPr>
    </w:p>
    <w:p w:rsidR="00BB53C3" w:rsidRDefault="00BB53C3" w:rsidP="00BB53C3">
      <w:pPr>
        <w:rPr>
          <w:b/>
          <w:bCs/>
        </w:rPr>
      </w:pPr>
    </w:p>
    <w:p w:rsidR="00BB53C3" w:rsidRDefault="00BB53C3" w:rsidP="00BB53C3">
      <w:pPr>
        <w:jc w:val="both"/>
      </w:pPr>
      <w:r>
        <w:t>Глава Волчанского                                                                             Председатель Волчанской</w:t>
      </w:r>
    </w:p>
    <w:p w:rsidR="00BB53C3" w:rsidRDefault="00BB53C3" w:rsidP="00BB53C3">
      <w:pPr>
        <w:jc w:val="both"/>
      </w:pPr>
      <w:r>
        <w:t>городского округа                                                                              городской Думы</w:t>
      </w:r>
    </w:p>
    <w:p w:rsidR="00BB53C3" w:rsidRDefault="00BB53C3" w:rsidP="00BB53C3">
      <w:pPr>
        <w:jc w:val="both"/>
      </w:pPr>
      <w:r>
        <w:t xml:space="preserve">                        </w:t>
      </w:r>
      <w:proofErr w:type="spellStart"/>
      <w:r>
        <w:t>А.В.Вервейн</w:t>
      </w:r>
      <w:proofErr w:type="spellEnd"/>
      <w:r>
        <w:t xml:space="preserve">                                                                                   </w:t>
      </w:r>
      <w:proofErr w:type="spellStart"/>
      <w:r>
        <w:t>А.Ю.Пермяков</w:t>
      </w:r>
      <w:proofErr w:type="spellEnd"/>
    </w:p>
    <w:p w:rsidR="00BB53C3" w:rsidRDefault="00BB53C3" w:rsidP="00BB53C3">
      <w:pPr>
        <w:jc w:val="both"/>
      </w:pPr>
    </w:p>
    <w:p w:rsidR="00BB53C3" w:rsidRDefault="00BB53C3" w:rsidP="00BB53C3">
      <w:pPr>
        <w:jc w:val="center"/>
        <w:rPr>
          <w:rFonts w:eastAsia="Times New Roman"/>
          <w:b/>
          <w:sz w:val="28"/>
          <w:szCs w:val="28"/>
        </w:rPr>
      </w:pPr>
    </w:p>
    <w:p w:rsidR="00BB53C3" w:rsidRDefault="00BB53C3" w:rsidP="00BB53C3">
      <w:pPr>
        <w:jc w:val="center"/>
        <w:rPr>
          <w:rFonts w:eastAsia="Times New Roman"/>
          <w:b/>
          <w:sz w:val="28"/>
          <w:szCs w:val="28"/>
        </w:rPr>
      </w:pPr>
    </w:p>
    <w:p w:rsidR="00BB53C3" w:rsidRDefault="00BB53C3" w:rsidP="00BB53C3">
      <w:pPr>
        <w:jc w:val="center"/>
        <w:rPr>
          <w:rFonts w:eastAsia="Times New Roman"/>
          <w:b/>
          <w:sz w:val="28"/>
          <w:szCs w:val="28"/>
        </w:rPr>
      </w:pPr>
    </w:p>
    <w:p w:rsidR="00BB53C3" w:rsidRDefault="00BB53C3" w:rsidP="00BB53C3">
      <w:pPr>
        <w:jc w:val="center"/>
        <w:rPr>
          <w:rFonts w:eastAsia="Times New Roman"/>
          <w:b/>
          <w:sz w:val="28"/>
          <w:szCs w:val="28"/>
        </w:rPr>
      </w:pPr>
    </w:p>
    <w:p w:rsidR="00BB53C3" w:rsidRDefault="00BB53C3" w:rsidP="00BB53C3">
      <w:pPr>
        <w:jc w:val="center"/>
        <w:rPr>
          <w:rFonts w:eastAsia="Times New Roman"/>
          <w:b/>
          <w:sz w:val="28"/>
          <w:szCs w:val="28"/>
        </w:rPr>
      </w:pPr>
    </w:p>
    <w:p w:rsidR="00BB53C3" w:rsidRDefault="00BB53C3" w:rsidP="00BB53C3">
      <w:pPr>
        <w:jc w:val="center"/>
        <w:rPr>
          <w:rFonts w:eastAsia="Times New Roman"/>
          <w:b/>
          <w:sz w:val="28"/>
          <w:szCs w:val="28"/>
        </w:rPr>
      </w:pPr>
    </w:p>
    <w:p w:rsidR="00BB53C3" w:rsidRDefault="00BB53C3" w:rsidP="00BB53C3">
      <w:pPr>
        <w:jc w:val="center"/>
        <w:rPr>
          <w:rFonts w:eastAsia="Times New Roman"/>
          <w:b/>
          <w:sz w:val="28"/>
          <w:szCs w:val="28"/>
        </w:rPr>
      </w:pPr>
    </w:p>
    <w:p w:rsidR="00BB53C3" w:rsidRDefault="00BB53C3" w:rsidP="00BB53C3">
      <w:pPr>
        <w:jc w:val="center"/>
        <w:rPr>
          <w:rFonts w:eastAsia="Times New Roman"/>
          <w:b/>
          <w:sz w:val="28"/>
          <w:szCs w:val="28"/>
        </w:rPr>
      </w:pPr>
    </w:p>
    <w:p w:rsidR="00BB53C3" w:rsidRDefault="00BB53C3" w:rsidP="00BB53C3">
      <w:pPr>
        <w:jc w:val="center"/>
        <w:rPr>
          <w:rFonts w:eastAsia="Times New Roman"/>
          <w:b/>
          <w:sz w:val="28"/>
          <w:szCs w:val="28"/>
        </w:rPr>
      </w:pPr>
    </w:p>
    <w:p w:rsidR="00BB53C3" w:rsidRDefault="00BB53C3" w:rsidP="00BB53C3">
      <w:pPr>
        <w:jc w:val="center"/>
        <w:rPr>
          <w:rFonts w:eastAsia="Times New Roman"/>
          <w:b/>
          <w:sz w:val="28"/>
          <w:szCs w:val="28"/>
        </w:rPr>
      </w:pPr>
    </w:p>
    <w:p w:rsidR="00BB53C3" w:rsidRPr="00514D7E" w:rsidRDefault="00BB53C3" w:rsidP="00BB53C3">
      <w:pPr>
        <w:jc w:val="center"/>
        <w:rPr>
          <w:rFonts w:eastAsia="Times New Roman"/>
          <w:b/>
          <w:bCs/>
          <w:iCs/>
        </w:rPr>
      </w:pPr>
      <w:r w:rsidRPr="00514D7E">
        <w:rPr>
          <w:rFonts w:eastAsia="Times New Roman"/>
          <w:b/>
        </w:rPr>
        <w:lastRenderedPageBreak/>
        <w:t xml:space="preserve">Информация </w:t>
      </w:r>
      <w:r w:rsidRPr="00514D7E">
        <w:rPr>
          <w:rFonts w:eastAsia="Times New Roman"/>
          <w:b/>
          <w:bCs/>
          <w:iCs/>
        </w:rPr>
        <w:t>о мероприятиях по регулированию численности  безнадзорных животных на территории Волчанского городского округа</w:t>
      </w:r>
    </w:p>
    <w:p w:rsidR="00BB53C3" w:rsidRPr="00514D7E" w:rsidRDefault="00BB53C3" w:rsidP="00BB53C3">
      <w:pPr>
        <w:jc w:val="center"/>
        <w:rPr>
          <w:rFonts w:eastAsia="Times New Roman"/>
          <w:b/>
          <w:bCs/>
          <w:iCs/>
        </w:rPr>
      </w:pPr>
    </w:p>
    <w:p w:rsidR="00BB53C3" w:rsidRPr="00514D7E" w:rsidRDefault="00BB53C3" w:rsidP="00BB53C3">
      <w:pPr>
        <w:jc w:val="both"/>
        <w:rPr>
          <w:rFonts w:eastAsia="Times New Roman"/>
          <w:b/>
        </w:rPr>
      </w:pPr>
      <w:r w:rsidRPr="00514D7E">
        <w:rPr>
          <w:rFonts w:eastAsia="Times New Roman"/>
        </w:rPr>
        <w:t xml:space="preserve">       В соответствии с  п.2 ст.2 Федерального закона № 52-ФЗ от 30.03.1999 г.   «О санитарно-</w:t>
      </w:r>
      <w:proofErr w:type="spellStart"/>
      <w:r w:rsidRPr="00514D7E">
        <w:rPr>
          <w:rFonts w:eastAsia="Times New Roman"/>
        </w:rPr>
        <w:t>эпидимиологическом</w:t>
      </w:r>
      <w:proofErr w:type="spellEnd"/>
      <w:r w:rsidRPr="00514D7E">
        <w:rPr>
          <w:rFonts w:eastAsia="Times New Roman"/>
        </w:rPr>
        <w:t xml:space="preserve"> благополучии населения» осуществление мер по обеспечению санитарно-эпидемиологического благополучия населения является расходным обязательством Российской Ф</w:t>
      </w:r>
      <w:bookmarkStart w:id="0" w:name="_GoBack"/>
      <w:bookmarkEnd w:id="0"/>
      <w:r w:rsidRPr="00514D7E">
        <w:rPr>
          <w:rFonts w:eastAsia="Times New Roman"/>
        </w:rPr>
        <w:t>едерации.</w:t>
      </w:r>
      <w:r w:rsidRPr="00514D7E">
        <w:rPr>
          <w:rFonts w:eastAsia="Times New Roman"/>
          <w:b/>
        </w:rPr>
        <w:t xml:space="preserve"> </w:t>
      </w:r>
    </w:p>
    <w:p w:rsidR="00BB53C3" w:rsidRPr="00514D7E" w:rsidRDefault="00BB53C3" w:rsidP="00BB53C3">
      <w:pPr>
        <w:jc w:val="both"/>
        <w:rPr>
          <w:rFonts w:eastAsia="Times New Roman"/>
        </w:rPr>
      </w:pPr>
      <w:r w:rsidRPr="00514D7E">
        <w:rPr>
          <w:rFonts w:eastAsia="Times New Roman"/>
        </w:rPr>
        <w:t xml:space="preserve">       Финансирование осуществляется через Департамент ветеринарии Свердловской области.</w:t>
      </w:r>
    </w:p>
    <w:p w:rsidR="00BB53C3" w:rsidRPr="00514D7E" w:rsidRDefault="00BB53C3" w:rsidP="00BB53C3">
      <w:pPr>
        <w:jc w:val="both"/>
        <w:rPr>
          <w:rFonts w:eastAsia="Times New Roman"/>
        </w:rPr>
      </w:pPr>
      <w:r w:rsidRPr="00514D7E">
        <w:rPr>
          <w:rFonts w:eastAsia="Times New Roman"/>
        </w:rPr>
        <w:t>В 2018 году сумма выделенных средств составила    198450  рублей.</w:t>
      </w:r>
    </w:p>
    <w:p w:rsidR="00BB53C3" w:rsidRPr="00514D7E" w:rsidRDefault="00BB53C3" w:rsidP="00BB53C3">
      <w:pPr>
        <w:jc w:val="both"/>
        <w:rPr>
          <w:rFonts w:eastAsia="Times New Roman"/>
        </w:rPr>
      </w:pPr>
      <w:r w:rsidRPr="00514D7E">
        <w:rPr>
          <w:rFonts w:eastAsia="Times New Roman"/>
        </w:rPr>
        <w:t xml:space="preserve">       На выделенную сумму в марте  2018 года был заключен муниципальный контракт. За указанную сумму подрядчик  должен отловить 49 собак. На сегодняшний день, по заявлениям граждан, отловлено 19 собак. Последняя партия собак будет отловлена   до 15 декабря 2018 года.</w:t>
      </w:r>
    </w:p>
    <w:p w:rsidR="00BB53C3" w:rsidRPr="00514D7E" w:rsidRDefault="00BB53C3" w:rsidP="00BB53C3">
      <w:pPr>
        <w:jc w:val="both"/>
        <w:rPr>
          <w:rFonts w:eastAsia="Times New Roman"/>
          <w:bCs/>
          <w:iCs/>
        </w:rPr>
      </w:pPr>
      <w:r w:rsidRPr="00514D7E">
        <w:rPr>
          <w:rFonts w:eastAsia="Times New Roman"/>
          <w:bCs/>
          <w:iCs/>
        </w:rPr>
        <w:t xml:space="preserve">       </w:t>
      </w:r>
    </w:p>
    <w:p w:rsidR="003F1CCC" w:rsidRDefault="003F1CCC"/>
    <w:sectPr w:rsidR="003F1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1D"/>
    <w:rsid w:val="003F1CCC"/>
    <w:rsid w:val="00514D7E"/>
    <w:rsid w:val="009A431D"/>
    <w:rsid w:val="00A608FD"/>
    <w:rsid w:val="00BB5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3C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BB53C3"/>
    <w:rPr>
      <w:rFonts w:ascii="Calibri" w:eastAsia="Calibri" w:hAnsi="Calibri"/>
      <w:b/>
      <w:bCs/>
      <w:sz w:val="24"/>
      <w:szCs w:val="24"/>
    </w:rPr>
  </w:style>
  <w:style w:type="paragraph" w:styleId="a4">
    <w:name w:val="Title"/>
    <w:basedOn w:val="a"/>
    <w:link w:val="a3"/>
    <w:qFormat/>
    <w:rsid w:val="00BB53C3"/>
    <w:pPr>
      <w:jc w:val="center"/>
    </w:pPr>
    <w:rPr>
      <w:rFonts w:ascii="Calibri" w:hAnsi="Calibri" w:cstheme="minorBidi"/>
      <w:b/>
      <w:bCs/>
      <w:lang w:eastAsia="en-US"/>
    </w:rPr>
  </w:style>
  <w:style w:type="character" w:customStyle="1" w:styleId="1">
    <w:name w:val="Название Знак1"/>
    <w:basedOn w:val="a0"/>
    <w:uiPriority w:val="10"/>
    <w:rsid w:val="00BB53C3"/>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BB53C3"/>
    <w:rPr>
      <w:rFonts w:ascii="Tahoma" w:hAnsi="Tahoma" w:cs="Tahoma"/>
      <w:sz w:val="16"/>
      <w:szCs w:val="16"/>
    </w:rPr>
  </w:style>
  <w:style w:type="character" w:customStyle="1" w:styleId="a6">
    <w:name w:val="Текст выноски Знак"/>
    <w:basedOn w:val="a0"/>
    <w:link w:val="a5"/>
    <w:uiPriority w:val="99"/>
    <w:semiHidden/>
    <w:rsid w:val="00BB53C3"/>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3C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BB53C3"/>
    <w:rPr>
      <w:rFonts w:ascii="Calibri" w:eastAsia="Calibri" w:hAnsi="Calibri"/>
      <w:b/>
      <w:bCs/>
      <w:sz w:val="24"/>
      <w:szCs w:val="24"/>
    </w:rPr>
  </w:style>
  <w:style w:type="paragraph" w:styleId="a4">
    <w:name w:val="Title"/>
    <w:basedOn w:val="a"/>
    <w:link w:val="a3"/>
    <w:qFormat/>
    <w:rsid w:val="00BB53C3"/>
    <w:pPr>
      <w:jc w:val="center"/>
    </w:pPr>
    <w:rPr>
      <w:rFonts w:ascii="Calibri" w:hAnsi="Calibri" w:cstheme="minorBidi"/>
      <w:b/>
      <w:bCs/>
      <w:lang w:eastAsia="en-US"/>
    </w:rPr>
  </w:style>
  <w:style w:type="character" w:customStyle="1" w:styleId="1">
    <w:name w:val="Название Знак1"/>
    <w:basedOn w:val="a0"/>
    <w:uiPriority w:val="10"/>
    <w:rsid w:val="00BB53C3"/>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BB53C3"/>
    <w:rPr>
      <w:rFonts w:ascii="Tahoma" w:hAnsi="Tahoma" w:cs="Tahoma"/>
      <w:sz w:val="16"/>
      <w:szCs w:val="16"/>
    </w:rPr>
  </w:style>
  <w:style w:type="character" w:customStyle="1" w:styleId="a6">
    <w:name w:val="Текст выноски Знак"/>
    <w:basedOn w:val="a0"/>
    <w:link w:val="a5"/>
    <w:uiPriority w:val="99"/>
    <w:semiHidden/>
    <w:rsid w:val="00BB53C3"/>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Дума</cp:lastModifiedBy>
  <cp:revision>6</cp:revision>
  <cp:lastPrinted>2018-06-29T03:44:00Z</cp:lastPrinted>
  <dcterms:created xsi:type="dcterms:W3CDTF">2018-06-21T08:07:00Z</dcterms:created>
  <dcterms:modified xsi:type="dcterms:W3CDTF">2018-06-29T03:44:00Z</dcterms:modified>
</cp:coreProperties>
</file>