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24" w:rsidRPr="000E73C0" w:rsidRDefault="00C46324" w:rsidP="00C463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73C0">
        <w:rPr>
          <w:rFonts w:ascii="Times New Roman" w:hAnsi="Times New Roman" w:cs="Times New Roman"/>
          <w:b w:val="0"/>
          <w:sz w:val="24"/>
          <w:szCs w:val="24"/>
        </w:rPr>
        <w:t>Показатели</w:t>
      </w:r>
    </w:p>
    <w:p w:rsidR="00C46324" w:rsidRPr="000E73C0" w:rsidRDefault="00C46324" w:rsidP="00C463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73C0">
        <w:rPr>
          <w:rFonts w:ascii="Times New Roman" w:hAnsi="Times New Roman" w:cs="Times New Roman"/>
          <w:b w:val="0"/>
          <w:sz w:val="24"/>
          <w:szCs w:val="24"/>
        </w:rPr>
        <w:t>оценки эффективности реализации Плана мероприятий</w:t>
      </w:r>
    </w:p>
    <w:p w:rsidR="00C46324" w:rsidRPr="000E73C0" w:rsidRDefault="00C46324" w:rsidP="00C463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73C0">
        <w:rPr>
          <w:rFonts w:ascii="Times New Roman" w:hAnsi="Times New Roman" w:cs="Times New Roman"/>
          <w:b w:val="0"/>
          <w:sz w:val="24"/>
          <w:szCs w:val="24"/>
        </w:rPr>
        <w:t xml:space="preserve">по реализации </w:t>
      </w:r>
      <w:r w:rsidRPr="000E73C0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0E73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E73C0">
        <w:rPr>
          <w:rFonts w:ascii="Times New Roman" w:hAnsi="Times New Roman" w:cs="Times New Roman"/>
          <w:b w:val="0"/>
          <w:sz w:val="24"/>
          <w:szCs w:val="24"/>
        </w:rPr>
        <w:t>подэтапа</w:t>
      </w:r>
      <w:proofErr w:type="spellEnd"/>
      <w:r w:rsidRPr="000E73C0">
        <w:rPr>
          <w:rFonts w:ascii="Times New Roman" w:hAnsi="Times New Roman" w:cs="Times New Roman"/>
          <w:b w:val="0"/>
          <w:sz w:val="24"/>
          <w:szCs w:val="24"/>
        </w:rPr>
        <w:t xml:space="preserve"> третьего этапа (2016 - 2020 годы)</w:t>
      </w:r>
    </w:p>
    <w:p w:rsidR="00C46324" w:rsidRPr="000E73C0" w:rsidRDefault="00C46324" w:rsidP="00C463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73C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программы демографического развития </w:t>
      </w:r>
    </w:p>
    <w:p w:rsidR="0020737A" w:rsidRPr="000E73C0" w:rsidRDefault="00C46324" w:rsidP="00C46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3C0">
        <w:rPr>
          <w:rFonts w:ascii="Times New Roman" w:hAnsi="Times New Roman" w:cs="Times New Roman"/>
          <w:sz w:val="24"/>
          <w:szCs w:val="24"/>
        </w:rPr>
        <w:t>Волчанского городского округа на период до 2025 года</w:t>
      </w:r>
    </w:p>
    <w:p w:rsidR="00C46324" w:rsidRPr="000E73C0" w:rsidRDefault="00C46324" w:rsidP="00C463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73C0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96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3"/>
        <w:gridCol w:w="4149"/>
        <w:gridCol w:w="1276"/>
        <w:gridCol w:w="1276"/>
        <w:gridCol w:w="1276"/>
        <w:gridCol w:w="851"/>
      </w:tblGrid>
      <w:tr w:rsidR="00C46324" w:rsidRPr="000E73C0" w:rsidTr="00C46324">
        <w:trPr>
          <w:tblHeader/>
        </w:trPr>
        <w:tc>
          <w:tcPr>
            <w:tcW w:w="813" w:type="dxa"/>
            <w:vMerge w:val="restart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149" w:type="dxa"/>
            <w:vMerge w:val="restart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1276" w:type="dxa"/>
            <w:vMerge w:val="restart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3" w:type="dxa"/>
            <w:gridSpan w:val="3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46324" w:rsidRPr="000E73C0" w:rsidTr="00C46324">
        <w:trPr>
          <w:tblHeader/>
        </w:trPr>
        <w:tc>
          <w:tcPr>
            <w:tcW w:w="813" w:type="dxa"/>
            <w:vMerge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vMerge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46324" w:rsidRPr="000E73C0" w:rsidRDefault="00496F71" w:rsidP="00496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46324" w:rsidRPr="000E7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46324" w:rsidRPr="000E73C0" w:rsidRDefault="00C46324" w:rsidP="00496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851" w:type="dxa"/>
            <w:vAlign w:val="center"/>
          </w:tcPr>
          <w:p w:rsidR="00C46324" w:rsidRPr="000E73C0" w:rsidRDefault="00C46324" w:rsidP="00496F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C46324" w:rsidRPr="000E73C0" w:rsidTr="00C46324">
        <w:tc>
          <w:tcPr>
            <w:tcW w:w="813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9" w:type="dxa"/>
            <w:vAlign w:val="center"/>
          </w:tcPr>
          <w:p w:rsidR="00C46324" w:rsidRPr="000E73C0" w:rsidRDefault="00C46324" w:rsidP="00C46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(среднегодовая)</w:t>
            </w:r>
          </w:p>
        </w:tc>
        <w:tc>
          <w:tcPr>
            <w:tcW w:w="1276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C46324" w:rsidRPr="000E73C0" w:rsidRDefault="00496F71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9512</w:t>
            </w:r>
          </w:p>
        </w:tc>
        <w:tc>
          <w:tcPr>
            <w:tcW w:w="1276" w:type="dxa"/>
            <w:vAlign w:val="center"/>
          </w:tcPr>
          <w:p w:rsidR="00C46324" w:rsidRPr="000E73C0" w:rsidRDefault="00496F71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9261</w:t>
            </w:r>
          </w:p>
        </w:tc>
        <w:tc>
          <w:tcPr>
            <w:tcW w:w="851" w:type="dxa"/>
            <w:vAlign w:val="center"/>
          </w:tcPr>
          <w:p w:rsidR="00C46324" w:rsidRPr="000E73C0" w:rsidRDefault="00496F71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C46324" w:rsidRPr="000E73C0" w:rsidTr="00C46324">
        <w:tc>
          <w:tcPr>
            <w:tcW w:w="813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9" w:type="dxa"/>
            <w:vAlign w:val="center"/>
          </w:tcPr>
          <w:p w:rsidR="00C46324" w:rsidRPr="000E73C0" w:rsidRDefault="00C46324" w:rsidP="00C46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 при рождении</w:t>
            </w:r>
          </w:p>
        </w:tc>
        <w:tc>
          <w:tcPr>
            <w:tcW w:w="1276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  <w:vAlign w:val="center"/>
          </w:tcPr>
          <w:p w:rsidR="00C46324" w:rsidRPr="000E73C0" w:rsidRDefault="00496F71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C46324" w:rsidRPr="000E73C0" w:rsidRDefault="00496F71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vAlign w:val="center"/>
          </w:tcPr>
          <w:p w:rsidR="00C46324" w:rsidRPr="000E73C0" w:rsidRDefault="00496F71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</w:tr>
      <w:tr w:rsidR="00C46324" w:rsidRPr="000E73C0" w:rsidTr="00C46324">
        <w:tc>
          <w:tcPr>
            <w:tcW w:w="813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9" w:type="dxa"/>
            <w:vAlign w:val="center"/>
          </w:tcPr>
          <w:p w:rsidR="00C46324" w:rsidRPr="000E73C0" w:rsidRDefault="00C46324" w:rsidP="00C46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Рождаемость</w:t>
            </w:r>
          </w:p>
        </w:tc>
        <w:tc>
          <w:tcPr>
            <w:tcW w:w="1276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на 1000 населения</w:t>
            </w:r>
          </w:p>
        </w:tc>
        <w:tc>
          <w:tcPr>
            <w:tcW w:w="1276" w:type="dxa"/>
            <w:vAlign w:val="center"/>
          </w:tcPr>
          <w:p w:rsidR="00C46324" w:rsidRPr="000E73C0" w:rsidRDefault="00496F71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12,19</w:t>
            </w:r>
          </w:p>
        </w:tc>
        <w:tc>
          <w:tcPr>
            <w:tcW w:w="1276" w:type="dxa"/>
            <w:vAlign w:val="center"/>
          </w:tcPr>
          <w:p w:rsidR="00C46324" w:rsidRPr="000E73C0" w:rsidRDefault="00496F71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11,22</w:t>
            </w:r>
          </w:p>
        </w:tc>
        <w:tc>
          <w:tcPr>
            <w:tcW w:w="851" w:type="dxa"/>
            <w:vAlign w:val="center"/>
          </w:tcPr>
          <w:p w:rsidR="00C46324" w:rsidRPr="000E73C0" w:rsidRDefault="00496F71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C46324" w:rsidRPr="000E73C0" w:rsidTr="00C46324">
        <w:tc>
          <w:tcPr>
            <w:tcW w:w="813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9" w:type="dxa"/>
            <w:vAlign w:val="center"/>
          </w:tcPr>
          <w:p w:rsidR="00C46324" w:rsidRPr="000E73C0" w:rsidRDefault="00C46324" w:rsidP="00C46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Суммарный коэффициент рождаемости</w:t>
            </w:r>
          </w:p>
        </w:tc>
        <w:tc>
          <w:tcPr>
            <w:tcW w:w="1276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число рождений на 1 женщину</w:t>
            </w:r>
          </w:p>
        </w:tc>
        <w:tc>
          <w:tcPr>
            <w:tcW w:w="1276" w:type="dxa"/>
            <w:vAlign w:val="center"/>
          </w:tcPr>
          <w:p w:rsidR="00C46324" w:rsidRPr="000E73C0" w:rsidRDefault="00496F71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276" w:type="dxa"/>
            <w:vAlign w:val="center"/>
          </w:tcPr>
          <w:p w:rsidR="00C46324" w:rsidRPr="000E73C0" w:rsidRDefault="00496F71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1" w:type="dxa"/>
            <w:vAlign w:val="center"/>
          </w:tcPr>
          <w:p w:rsidR="00C46324" w:rsidRPr="000E73C0" w:rsidRDefault="00496F71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C46324" w:rsidRPr="000E73C0" w:rsidTr="00C46324">
        <w:tc>
          <w:tcPr>
            <w:tcW w:w="813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9" w:type="dxa"/>
            <w:vAlign w:val="center"/>
          </w:tcPr>
          <w:p w:rsidR="00C46324" w:rsidRPr="000E73C0" w:rsidRDefault="00C46324" w:rsidP="00C46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Смертность от всех причин</w:t>
            </w:r>
          </w:p>
        </w:tc>
        <w:tc>
          <w:tcPr>
            <w:tcW w:w="1276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случаев на 1000 населения</w:t>
            </w:r>
          </w:p>
        </w:tc>
        <w:tc>
          <w:tcPr>
            <w:tcW w:w="1276" w:type="dxa"/>
            <w:vAlign w:val="center"/>
          </w:tcPr>
          <w:p w:rsidR="00C46324" w:rsidRPr="000E73C0" w:rsidRDefault="00496F71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20,18</w:t>
            </w:r>
          </w:p>
        </w:tc>
        <w:tc>
          <w:tcPr>
            <w:tcW w:w="1276" w:type="dxa"/>
            <w:vAlign w:val="center"/>
          </w:tcPr>
          <w:p w:rsidR="00C46324" w:rsidRPr="000E73C0" w:rsidRDefault="00496F71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17,92</w:t>
            </w:r>
          </w:p>
        </w:tc>
        <w:tc>
          <w:tcPr>
            <w:tcW w:w="851" w:type="dxa"/>
            <w:vAlign w:val="center"/>
          </w:tcPr>
          <w:p w:rsidR="00C46324" w:rsidRPr="000E73C0" w:rsidRDefault="00496F71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C46324" w:rsidRPr="000E73C0" w:rsidTr="00C46324">
        <w:tc>
          <w:tcPr>
            <w:tcW w:w="813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9" w:type="dxa"/>
            <w:vAlign w:val="center"/>
          </w:tcPr>
          <w:p w:rsidR="00C46324" w:rsidRPr="000E73C0" w:rsidRDefault="00C46324" w:rsidP="00C46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Смертность от болезней системы кровообращения</w:t>
            </w:r>
          </w:p>
        </w:tc>
        <w:tc>
          <w:tcPr>
            <w:tcW w:w="1276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случаев на 100 тыс. человек населения</w:t>
            </w:r>
          </w:p>
        </w:tc>
        <w:tc>
          <w:tcPr>
            <w:tcW w:w="1276" w:type="dxa"/>
            <w:vAlign w:val="center"/>
          </w:tcPr>
          <w:p w:rsidR="00C46324" w:rsidRPr="000E73C0" w:rsidRDefault="00496F71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693,86</w:t>
            </w:r>
          </w:p>
        </w:tc>
        <w:tc>
          <w:tcPr>
            <w:tcW w:w="1276" w:type="dxa"/>
            <w:vAlign w:val="center"/>
          </w:tcPr>
          <w:p w:rsidR="00C46324" w:rsidRPr="000E73C0" w:rsidRDefault="00496F71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539,9</w:t>
            </w:r>
          </w:p>
        </w:tc>
        <w:tc>
          <w:tcPr>
            <w:tcW w:w="851" w:type="dxa"/>
            <w:vAlign w:val="center"/>
          </w:tcPr>
          <w:p w:rsidR="00C46324" w:rsidRPr="000E73C0" w:rsidRDefault="00496F71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C46324" w:rsidRPr="000E73C0" w:rsidTr="00C46324">
        <w:tc>
          <w:tcPr>
            <w:tcW w:w="813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9" w:type="dxa"/>
            <w:vAlign w:val="center"/>
          </w:tcPr>
          <w:p w:rsidR="00C46324" w:rsidRPr="000E73C0" w:rsidRDefault="00C46324" w:rsidP="00C46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Смертность от новообразований (в том числе злокачественных)</w:t>
            </w:r>
          </w:p>
        </w:tc>
        <w:tc>
          <w:tcPr>
            <w:tcW w:w="1276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276" w:type="dxa"/>
            <w:vAlign w:val="center"/>
          </w:tcPr>
          <w:p w:rsidR="00C46324" w:rsidRPr="000E73C0" w:rsidRDefault="00496F71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199,75</w:t>
            </w:r>
          </w:p>
        </w:tc>
        <w:tc>
          <w:tcPr>
            <w:tcW w:w="1276" w:type="dxa"/>
            <w:vAlign w:val="center"/>
          </w:tcPr>
          <w:p w:rsidR="00C46324" w:rsidRPr="000E73C0" w:rsidRDefault="00496F71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194,36</w:t>
            </w:r>
          </w:p>
        </w:tc>
        <w:tc>
          <w:tcPr>
            <w:tcW w:w="851" w:type="dxa"/>
            <w:vAlign w:val="center"/>
          </w:tcPr>
          <w:p w:rsidR="00C46324" w:rsidRPr="000E73C0" w:rsidRDefault="00496F71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C46324" w:rsidRPr="000E73C0" w:rsidTr="00C46324">
        <w:tc>
          <w:tcPr>
            <w:tcW w:w="813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9" w:type="dxa"/>
            <w:vAlign w:val="center"/>
          </w:tcPr>
          <w:p w:rsidR="00C46324" w:rsidRPr="000E73C0" w:rsidRDefault="00C46324" w:rsidP="00C46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Смертность от туберкулеза</w:t>
            </w:r>
          </w:p>
        </w:tc>
        <w:tc>
          <w:tcPr>
            <w:tcW w:w="1276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276" w:type="dxa"/>
            <w:vAlign w:val="center"/>
          </w:tcPr>
          <w:p w:rsidR="00C46324" w:rsidRPr="000E73C0" w:rsidRDefault="00496F71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46324" w:rsidRPr="000E73C0" w:rsidRDefault="00496F71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851" w:type="dxa"/>
            <w:vAlign w:val="center"/>
          </w:tcPr>
          <w:p w:rsidR="00C46324" w:rsidRPr="000E73C0" w:rsidRDefault="00496F71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324" w:rsidRPr="000E73C0" w:rsidTr="00C46324">
        <w:tc>
          <w:tcPr>
            <w:tcW w:w="813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9" w:type="dxa"/>
            <w:vAlign w:val="center"/>
          </w:tcPr>
          <w:p w:rsidR="00C46324" w:rsidRPr="000E73C0" w:rsidRDefault="00C46324" w:rsidP="00C46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Смертность от дорожно-транспортных происшествий</w:t>
            </w:r>
          </w:p>
        </w:tc>
        <w:tc>
          <w:tcPr>
            <w:tcW w:w="1276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случаев на 100 тыс. человек населения</w:t>
            </w:r>
          </w:p>
        </w:tc>
        <w:tc>
          <w:tcPr>
            <w:tcW w:w="1276" w:type="dxa"/>
            <w:vAlign w:val="center"/>
          </w:tcPr>
          <w:p w:rsidR="00C46324" w:rsidRPr="000E73C0" w:rsidRDefault="00496F71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42,05</w:t>
            </w:r>
          </w:p>
        </w:tc>
        <w:tc>
          <w:tcPr>
            <w:tcW w:w="1276" w:type="dxa"/>
            <w:vAlign w:val="center"/>
          </w:tcPr>
          <w:p w:rsidR="00C46324" w:rsidRPr="000E73C0" w:rsidRDefault="00496F71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46324" w:rsidRPr="000E73C0" w:rsidRDefault="00496F71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324" w:rsidRPr="000E73C0" w:rsidTr="00C46324">
        <w:tc>
          <w:tcPr>
            <w:tcW w:w="813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9" w:type="dxa"/>
            <w:vAlign w:val="center"/>
          </w:tcPr>
          <w:p w:rsidR="00C46324" w:rsidRPr="000E73C0" w:rsidRDefault="00C46324" w:rsidP="00C46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1276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число детей, умерших в возрасте до 1 года, на 1000 родившихся живыми</w:t>
            </w:r>
          </w:p>
        </w:tc>
        <w:tc>
          <w:tcPr>
            <w:tcW w:w="1276" w:type="dxa"/>
            <w:vAlign w:val="center"/>
          </w:tcPr>
          <w:p w:rsidR="00C46324" w:rsidRPr="000E73C0" w:rsidRDefault="00496F71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46324" w:rsidRPr="000E73C0" w:rsidRDefault="00496F71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51" w:type="dxa"/>
            <w:vAlign w:val="center"/>
          </w:tcPr>
          <w:p w:rsidR="00C46324" w:rsidRPr="000E73C0" w:rsidRDefault="00496F71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324" w:rsidRPr="000E73C0" w:rsidTr="00C46324">
        <w:tc>
          <w:tcPr>
            <w:tcW w:w="813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49" w:type="dxa"/>
            <w:vAlign w:val="center"/>
          </w:tcPr>
          <w:p w:rsidR="00C46324" w:rsidRPr="000E73C0" w:rsidRDefault="00C46324" w:rsidP="00C46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Смертность в трудоспособном возрасте</w:t>
            </w:r>
          </w:p>
        </w:tc>
        <w:tc>
          <w:tcPr>
            <w:tcW w:w="1276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человек на 1000 трудоспособного населения</w:t>
            </w:r>
          </w:p>
        </w:tc>
        <w:tc>
          <w:tcPr>
            <w:tcW w:w="1276" w:type="dxa"/>
            <w:vAlign w:val="center"/>
          </w:tcPr>
          <w:p w:rsidR="00C46324" w:rsidRPr="000E73C0" w:rsidRDefault="00496F71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  <w:tc>
          <w:tcPr>
            <w:tcW w:w="1276" w:type="dxa"/>
            <w:vAlign w:val="center"/>
          </w:tcPr>
          <w:p w:rsidR="00C46324" w:rsidRPr="000E73C0" w:rsidRDefault="00496F71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851" w:type="dxa"/>
            <w:vAlign w:val="center"/>
          </w:tcPr>
          <w:p w:rsidR="00C46324" w:rsidRPr="000E73C0" w:rsidRDefault="002205FC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</w:tr>
      <w:tr w:rsidR="00C46324" w:rsidRPr="000E73C0" w:rsidTr="00C46324">
        <w:tc>
          <w:tcPr>
            <w:tcW w:w="813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9" w:type="dxa"/>
            <w:vAlign w:val="center"/>
          </w:tcPr>
          <w:p w:rsidR="00C46324" w:rsidRPr="000E73C0" w:rsidRDefault="00C46324" w:rsidP="00C46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1276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C46324" w:rsidRPr="000E73C0" w:rsidRDefault="002205FC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  <w:vAlign w:val="center"/>
          </w:tcPr>
          <w:p w:rsidR="00C46324" w:rsidRPr="000E73C0" w:rsidRDefault="002205FC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  <w:vAlign w:val="center"/>
          </w:tcPr>
          <w:p w:rsidR="00C46324" w:rsidRPr="000E73C0" w:rsidRDefault="002205FC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C46324" w:rsidRPr="000E73C0" w:rsidTr="00C46324">
        <w:tc>
          <w:tcPr>
            <w:tcW w:w="813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9" w:type="dxa"/>
            <w:vAlign w:val="center"/>
          </w:tcPr>
          <w:p w:rsidR="00C46324" w:rsidRPr="000E73C0" w:rsidRDefault="00C46324" w:rsidP="00C46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Снижение показателя соотношения числа абортов к числу рождений</w:t>
            </w:r>
          </w:p>
        </w:tc>
        <w:tc>
          <w:tcPr>
            <w:tcW w:w="1276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число абортов на 100 родов</w:t>
            </w:r>
          </w:p>
        </w:tc>
        <w:tc>
          <w:tcPr>
            <w:tcW w:w="1276" w:type="dxa"/>
            <w:vAlign w:val="center"/>
          </w:tcPr>
          <w:p w:rsidR="00C46324" w:rsidRPr="000E73C0" w:rsidRDefault="002205FC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29,31</w:t>
            </w:r>
          </w:p>
        </w:tc>
        <w:tc>
          <w:tcPr>
            <w:tcW w:w="1276" w:type="dxa"/>
            <w:vAlign w:val="center"/>
          </w:tcPr>
          <w:p w:rsidR="00C46324" w:rsidRPr="000E73C0" w:rsidRDefault="002205FC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40,38</w:t>
            </w:r>
          </w:p>
        </w:tc>
        <w:tc>
          <w:tcPr>
            <w:tcW w:w="851" w:type="dxa"/>
            <w:vAlign w:val="center"/>
          </w:tcPr>
          <w:p w:rsidR="00C46324" w:rsidRPr="000E73C0" w:rsidRDefault="002205FC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137,8</w:t>
            </w:r>
          </w:p>
        </w:tc>
      </w:tr>
      <w:tr w:rsidR="00C46324" w:rsidRPr="000E73C0" w:rsidTr="00C46324">
        <w:tc>
          <w:tcPr>
            <w:tcW w:w="813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9" w:type="dxa"/>
            <w:vAlign w:val="center"/>
          </w:tcPr>
          <w:p w:rsidR="00C46324" w:rsidRPr="000E73C0" w:rsidRDefault="00C46324" w:rsidP="00C46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Доля женщин, принявших решение вынашивать беременность, от числа женщин, обратившихся в медицинские организации по поводу прерывания беременности</w:t>
            </w:r>
          </w:p>
        </w:tc>
        <w:tc>
          <w:tcPr>
            <w:tcW w:w="1276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C46324" w:rsidRPr="000E73C0" w:rsidRDefault="002205FC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276" w:type="dxa"/>
            <w:vAlign w:val="center"/>
          </w:tcPr>
          <w:p w:rsidR="00C46324" w:rsidRPr="000E73C0" w:rsidRDefault="002205FC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851" w:type="dxa"/>
            <w:vAlign w:val="center"/>
          </w:tcPr>
          <w:p w:rsidR="00C46324" w:rsidRPr="000E73C0" w:rsidRDefault="002205FC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C46324" w:rsidRPr="000E73C0" w:rsidTr="00C46324">
        <w:tc>
          <w:tcPr>
            <w:tcW w:w="813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9" w:type="dxa"/>
            <w:vAlign w:val="center"/>
          </w:tcPr>
          <w:p w:rsidR="00C46324" w:rsidRPr="000E73C0" w:rsidRDefault="00C46324" w:rsidP="00C46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профилактическими осмотрами, от числа подлежащих профилактическому осмотру</w:t>
            </w:r>
          </w:p>
        </w:tc>
        <w:tc>
          <w:tcPr>
            <w:tcW w:w="1276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vAlign w:val="center"/>
          </w:tcPr>
          <w:p w:rsidR="00C46324" w:rsidRPr="000E73C0" w:rsidRDefault="002205FC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vAlign w:val="center"/>
          </w:tcPr>
          <w:p w:rsidR="00C46324" w:rsidRPr="000E73C0" w:rsidRDefault="002205FC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6324" w:rsidRPr="000E73C0" w:rsidTr="00C46324">
        <w:tc>
          <w:tcPr>
            <w:tcW w:w="813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49" w:type="dxa"/>
            <w:vAlign w:val="center"/>
          </w:tcPr>
          <w:p w:rsidR="00C46324" w:rsidRPr="000E73C0" w:rsidRDefault="00C46324" w:rsidP="00C46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276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C46324" w:rsidRPr="000E73C0" w:rsidRDefault="002205FC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41,99</w:t>
            </w:r>
          </w:p>
        </w:tc>
        <w:tc>
          <w:tcPr>
            <w:tcW w:w="1276" w:type="dxa"/>
            <w:vAlign w:val="center"/>
          </w:tcPr>
          <w:p w:rsidR="00C46324" w:rsidRPr="000E73C0" w:rsidRDefault="002205FC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47,42</w:t>
            </w:r>
          </w:p>
        </w:tc>
        <w:tc>
          <w:tcPr>
            <w:tcW w:w="851" w:type="dxa"/>
            <w:vAlign w:val="center"/>
          </w:tcPr>
          <w:p w:rsidR="00C46324" w:rsidRPr="000E73C0" w:rsidRDefault="002205FC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</w:tr>
      <w:tr w:rsidR="00C46324" w:rsidRPr="000E73C0" w:rsidTr="00C46324">
        <w:tc>
          <w:tcPr>
            <w:tcW w:w="813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49" w:type="dxa"/>
            <w:vAlign w:val="center"/>
          </w:tcPr>
          <w:p w:rsidR="00C46324" w:rsidRPr="000E73C0" w:rsidRDefault="00C46324" w:rsidP="00C46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Количество женщин в период отпуска по уходу за ребенком до достижения им возраста трех лет, приступивших по направлению органов службы занятости к профессиональному обучению и дополнительному профессиональному образованию</w:t>
            </w:r>
          </w:p>
        </w:tc>
        <w:tc>
          <w:tcPr>
            <w:tcW w:w="1276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46324" w:rsidRPr="000E73C0" w:rsidRDefault="002205FC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46324" w:rsidRPr="000E73C0" w:rsidRDefault="002205FC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6324" w:rsidRPr="000E73C0" w:rsidTr="00C46324">
        <w:tc>
          <w:tcPr>
            <w:tcW w:w="813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49" w:type="dxa"/>
            <w:vAlign w:val="center"/>
          </w:tcPr>
          <w:p w:rsidR="00C46324" w:rsidRPr="000E73C0" w:rsidRDefault="00C46324" w:rsidP="00C46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</w:p>
        </w:tc>
        <w:tc>
          <w:tcPr>
            <w:tcW w:w="1276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C46324" w:rsidRPr="000E73C0" w:rsidRDefault="007A4DF0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center"/>
          </w:tcPr>
          <w:p w:rsidR="00C46324" w:rsidRPr="000E73C0" w:rsidRDefault="002205FC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851" w:type="dxa"/>
            <w:vAlign w:val="center"/>
          </w:tcPr>
          <w:p w:rsidR="00C46324" w:rsidRPr="000E73C0" w:rsidRDefault="007A4DF0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C46324" w:rsidRPr="000E73C0" w:rsidTr="00C46324">
        <w:tc>
          <w:tcPr>
            <w:tcW w:w="813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49" w:type="dxa"/>
            <w:vAlign w:val="center"/>
          </w:tcPr>
          <w:p w:rsidR="00C46324" w:rsidRPr="000E73C0" w:rsidRDefault="00C46324" w:rsidP="00C46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1276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C46324" w:rsidRPr="000E73C0" w:rsidRDefault="007A4DF0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276" w:type="dxa"/>
            <w:vAlign w:val="center"/>
          </w:tcPr>
          <w:p w:rsidR="00C46324" w:rsidRPr="000E73C0" w:rsidRDefault="007A4DF0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851" w:type="dxa"/>
            <w:vAlign w:val="center"/>
          </w:tcPr>
          <w:p w:rsidR="00C46324" w:rsidRPr="000E73C0" w:rsidRDefault="007A4DF0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C46324" w:rsidRPr="000E73C0" w:rsidTr="00C46324">
        <w:tc>
          <w:tcPr>
            <w:tcW w:w="813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149" w:type="dxa"/>
            <w:vAlign w:val="center"/>
          </w:tcPr>
          <w:p w:rsidR="00C46324" w:rsidRPr="000E73C0" w:rsidRDefault="00C46324" w:rsidP="00C46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Доля молодых граждан в возрасте от 14 до 30 лет, вовлеченных в программы по формированию ценностей семейного образа жизни</w:t>
            </w:r>
          </w:p>
        </w:tc>
        <w:tc>
          <w:tcPr>
            <w:tcW w:w="1276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C46324" w:rsidRPr="000E73C0" w:rsidRDefault="002205FC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46324" w:rsidRPr="000E73C0" w:rsidRDefault="002205FC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C46324" w:rsidRPr="000E73C0" w:rsidRDefault="002205FC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C46324" w:rsidRPr="000E73C0" w:rsidTr="00C46324">
        <w:tc>
          <w:tcPr>
            <w:tcW w:w="813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49" w:type="dxa"/>
            <w:vAlign w:val="center"/>
          </w:tcPr>
          <w:p w:rsidR="00C46324" w:rsidRPr="000E73C0" w:rsidRDefault="00C46324" w:rsidP="00C46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</w:r>
          </w:p>
        </w:tc>
        <w:tc>
          <w:tcPr>
            <w:tcW w:w="1276" w:type="dxa"/>
            <w:vAlign w:val="center"/>
          </w:tcPr>
          <w:p w:rsidR="00C46324" w:rsidRPr="000E73C0" w:rsidRDefault="00C46324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C46324" w:rsidRPr="000E73C0" w:rsidRDefault="002205FC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276" w:type="dxa"/>
            <w:vAlign w:val="center"/>
          </w:tcPr>
          <w:p w:rsidR="00C46324" w:rsidRPr="000E73C0" w:rsidRDefault="002205FC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851" w:type="dxa"/>
            <w:vAlign w:val="center"/>
          </w:tcPr>
          <w:p w:rsidR="00C46324" w:rsidRPr="000E73C0" w:rsidRDefault="002205FC" w:rsidP="00C46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C0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</w:tr>
    </w:tbl>
    <w:p w:rsidR="00C46324" w:rsidRPr="000E73C0" w:rsidRDefault="00C46324" w:rsidP="00C46324">
      <w:pPr>
        <w:spacing w:after="0" w:line="240" w:lineRule="auto"/>
        <w:jc w:val="center"/>
        <w:rPr>
          <w:sz w:val="24"/>
          <w:szCs w:val="24"/>
        </w:rPr>
      </w:pPr>
    </w:p>
    <w:sectPr w:rsidR="00C46324" w:rsidRPr="000E73C0" w:rsidSect="00C463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B7"/>
    <w:rsid w:val="000D49C4"/>
    <w:rsid w:val="000E73C0"/>
    <w:rsid w:val="0020737A"/>
    <w:rsid w:val="002205FC"/>
    <w:rsid w:val="00496F71"/>
    <w:rsid w:val="006B7BB7"/>
    <w:rsid w:val="007A4DF0"/>
    <w:rsid w:val="00C4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6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46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6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46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Дума</cp:lastModifiedBy>
  <cp:revision>4</cp:revision>
  <cp:lastPrinted>2017-04-27T03:34:00Z</cp:lastPrinted>
  <dcterms:created xsi:type="dcterms:W3CDTF">2017-04-12T09:26:00Z</dcterms:created>
  <dcterms:modified xsi:type="dcterms:W3CDTF">2017-04-27T03:34:00Z</dcterms:modified>
</cp:coreProperties>
</file>