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814F45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A60FE8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62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902BDE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902BDE">
        <w:rPr>
          <w:rFonts w:ascii="Times New Roman" w:hAnsi="Times New Roman" w:cs="Times New Roman"/>
          <w:sz w:val="24"/>
          <w:szCs w:val="24"/>
        </w:rPr>
        <w:t xml:space="preserve">                                  29.03.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14F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EA" w:rsidRPr="00CD5C1F" w:rsidRDefault="00897CEA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902BDE" w:rsidRDefault="00482F62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BD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проведения внешней проверки годового отчета об исполнении бюджета Волчанского городского округа</w:t>
      </w: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DE">
        <w:rPr>
          <w:rFonts w:ascii="Times New Roman" w:hAnsi="Times New Roman" w:cs="Times New Roman"/>
          <w:sz w:val="24"/>
          <w:szCs w:val="24"/>
        </w:rPr>
        <w:tab/>
      </w:r>
    </w:p>
    <w:p w:rsidR="00902BDE" w:rsidRPr="00902BDE" w:rsidRDefault="00902BDE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FA24DF" w:rsidP="00902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2F62">
        <w:rPr>
          <w:rFonts w:ascii="Times New Roman" w:hAnsi="Times New Roman" w:cs="Times New Roman"/>
          <w:sz w:val="24"/>
          <w:szCs w:val="24"/>
        </w:rPr>
        <w:t xml:space="preserve"> соответствии со статьей 264.4 Бюджетного кодекса Российской Федерации, в целях </w:t>
      </w:r>
      <w:proofErr w:type="gramStart"/>
      <w:r w:rsidR="00482F62">
        <w:rPr>
          <w:rFonts w:ascii="Times New Roman" w:hAnsi="Times New Roman" w:cs="Times New Roman"/>
          <w:sz w:val="24"/>
          <w:szCs w:val="24"/>
        </w:rPr>
        <w:t>урегулирования порядка осуществления внешней проверки годового отчета</w:t>
      </w:r>
      <w:proofErr w:type="gramEnd"/>
      <w:r w:rsidR="00482F62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бюджета, руководствуясь  пунктом  </w:t>
      </w:r>
      <w:r w:rsidR="0027292B">
        <w:rPr>
          <w:rFonts w:ascii="Times New Roman" w:hAnsi="Times New Roman" w:cs="Times New Roman"/>
          <w:sz w:val="24"/>
          <w:szCs w:val="24"/>
        </w:rPr>
        <w:t>2 статьи 56 положения о бюджетном процессе в Волчанском городском округе,</w:t>
      </w:r>
      <w:r w:rsidR="00CD5C1F" w:rsidRPr="00CD5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62" w:rsidRPr="00CD5C1F" w:rsidRDefault="00482F62" w:rsidP="0048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902B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Default="0027292B" w:rsidP="00902BD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«Порядок проведения внешней проверки годового отчета об исполнении бюджета Волчанского городского округа» (прилагается).</w:t>
      </w:r>
    </w:p>
    <w:p w:rsidR="0027292B" w:rsidRDefault="0027292B" w:rsidP="00902BDE">
      <w:pPr>
        <w:pStyle w:val="a3"/>
        <w:numPr>
          <w:ilvl w:val="0"/>
          <w:numId w:val="2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Решения Волчанской городской Думы от 17.06.2010 года № 56 «Об утверждении Порядка проведения внешней проверки годового отчета об исполнении бюджета Волчанского городского округа», от 20.03.2014 года №17 «О внесении изменений в Решение Волчанской городской Думы от 17.06.2010 года №56 «Об утверждении Порядка проведения внешней проверки годового отчета об исполнении бюджета Волчанского городского округа».</w:t>
      </w:r>
      <w:proofErr w:type="gramEnd"/>
    </w:p>
    <w:p w:rsidR="00CD5C1F" w:rsidRPr="0027292B" w:rsidRDefault="0027292B" w:rsidP="00902BDE">
      <w:pPr>
        <w:pStyle w:val="a3"/>
        <w:numPr>
          <w:ilvl w:val="0"/>
          <w:numId w:val="2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CD5C1F" w:rsidRPr="0027292B">
        <w:rPr>
          <w:rFonts w:ascii="Times New Roman" w:hAnsi="Times New Roman" w:cs="Times New Roman"/>
          <w:sz w:val="24"/>
          <w:szCs w:val="24"/>
        </w:rPr>
        <w:t xml:space="preserve">Решение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и разместить на официальном сайте </w:t>
      </w:r>
      <w:r w:rsidR="00744734">
        <w:rPr>
          <w:rFonts w:ascii="Times New Roman" w:hAnsi="Times New Roman" w:cs="Times New Roman"/>
          <w:sz w:val="24"/>
          <w:szCs w:val="24"/>
        </w:rPr>
        <w:t>Волчанского городского округа.</w:t>
      </w:r>
    </w:p>
    <w:p w:rsidR="00CD5C1F" w:rsidRPr="00744734" w:rsidRDefault="00CD5C1F" w:rsidP="00902BDE">
      <w:pPr>
        <w:pStyle w:val="a3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7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4734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4473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44734">
        <w:rPr>
          <w:rFonts w:ascii="Times New Roman" w:hAnsi="Times New Roman" w:cs="Times New Roman"/>
          <w:sz w:val="24"/>
          <w:szCs w:val="24"/>
        </w:rPr>
        <w:t xml:space="preserve">Решения возложить на комиссию по </w:t>
      </w:r>
      <w:r w:rsidR="00744734">
        <w:rPr>
          <w:rFonts w:ascii="Times New Roman" w:hAnsi="Times New Roman" w:cs="Times New Roman"/>
          <w:sz w:val="24"/>
          <w:szCs w:val="24"/>
        </w:rPr>
        <w:t>экономической политике, бюджету и налогам (председатель Капитанов В.В.).</w:t>
      </w:r>
    </w:p>
    <w:p w:rsidR="00CD5C1F" w:rsidRPr="00CD5C1F" w:rsidRDefault="00CD5C1F" w:rsidP="0074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902BDE">
        <w:rPr>
          <w:rFonts w:ascii="Times New Roman" w:hAnsi="Times New Roman" w:cs="Times New Roman"/>
          <w:sz w:val="24"/>
          <w:szCs w:val="24"/>
        </w:rPr>
        <w:t xml:space="preserve">    </w:t>
      </w:r>
      <w:r w:rsidR="0083237C">
        <w:rPr>
          <w:rFonts w:ascii="Times New Roman" w:hAnsi="Times New Roman" w:cs="Times New Roman"/>
          <w:sz w:val="24"/>
          <w:szCs w:val="24"/>
        </w:rPr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902BDE">
        <w:rPr>
          <w:rFonts w:ascii="Times New Roman" w:hAnsi="Times New Roman" w:cs="Times New Roman"/>
          <w:sz w:val="24"/>
          <w:szCs w:val="24"/>
        </w:rPr>
        <w:t xml:space="preserve">    </w:t>
      </w:r>
      <w:r w:rsidR="0083237C">
        <w:rPr>
          <w:rFonts w:ascii="Times New Roman" w:hAnsi="Times New Roman" w:cs="Times New Roman"/>
          <w:sz w:val="24"/>
          <w:szCs w:val="24"/>
        </w:rPr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902BDE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D739E1" w:rsidRDefault="00D739E1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Pr="00902BDE" w:rsidRDefault="00744734" w:rsidP="00902BDE">
      <w:pPr>
        <w:pStyle w:val="ConsPlusNormal"/>
        <w:widowControl/>
        <w:tabs>
          <w:tab w:val="left" w:pos="666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DE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744734" w:rsidRPr="00902BDE" w:rsidRDefault="00744734" w:rsidP="00744734">
      <w:pPr>
        <w:pStyle w:val="ConsPlusNormal"/>
        <w:widowControl/>
        <w:tabs>
          <w:tab w:val="left" w:pos="666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DE">
        <w:rPr>
          <w:rFonts w:ascii="Times New Roman" w:hAnsi="Times New Roman" w:cs="Times New Roman"/>
          <w:b/>
          <w:sz w:val="24"/>
          <w:szCs w:val="24"/>
        </w:rPr>
        <w:t>ПРОВЕДЕНИЯ ВНЕШНЕЙ ПРОВЕРКИ ГОДОВОГО ОТЧЕТА</w:t>
      </w:r>
    </w:p>
    <w:p w:rsidR="00744734" w:rsidRPr="00902BDE" w:rsidRDefault="00744734" w:rsidP="00744734">
      <w:pPr>
        <w:pStyle w:val="ConsPlusNormal"/>
        <w:widowControl/>
        <w:tabs>
          <w:tab w:val="left" w:pos="666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DE">
        <w:rPr>
          <w:rFonts w:ascii="Times New Roman" w:hAnsi="Times New Roman" w:cs="Times New Roman"/>
          <w:b/>
          <w:sz w:val="24"/>
          <w:szCs w:val="24"/>
        </w:rPr>
        <w:t>ОБ ИСПОЛНЕНИИ БЮДЖЕТА ВОЛЧАНСКОГО ГОРОДСКОГО ОКРУГА</w:t>
      </w: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744734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D56F5" w:rsidRDefault="00BD56F5" w:rsidP="00BD56F5">
      <w:pPr>
        <w:pStyle w:val="ConsPlusNormal"/>
        <w:widowControl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со статьей 264.4 Бюджетно</w:t>
      </w:r>
      <w:r w:rsidR="00493F9A">
        <w:rPr>
          <w:rFonts w:ascii="Times New Roman" w:hAnsi="Times New Roman" w:cs="Times New Roman"/>
          <w:sz w:val="24"/>
          <w:szCs w:val="24"/>
        </w:rPr>
        <w:t>го кодекса Российской Федерации, пунктом 2 статьи 56 Положения о бюджетном процессе в Волчанском городском округе, утвержденного Решением Волчанской городской Думы от 26.02.2014 года №7.</w:t>
      </w:r>
    </w:p>
    <w:p w:rsidR="00493F9A" w:rsidRDefault="00493F9A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об исполнении бюджета Волчанского городского округа (далее – годовой отчет об исполнении местного бюджета) до его рассмотрения в Волчанской городской Думе подлежит внешней проверке.</w:t>
      </w:r>
    </w:p>
    <w:p w:rsidR="00493F9A" w:rsidRDefault="00493F9A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 (далее – внешняя проверка)  осуществляется Контрольно-счетным органом Волчанского городского округа (далее – Контрольно-счетный орган).</w:t>
      </w:r>
    </w:p>
    <w:p w:rsidR="00493F9A" w:rsidRDefault="00493F9A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493F9A" w:rsidRDefault="00493F9A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 – главные администраторы доходов местного бюджета, главные распорядители средств местного бюджета и главные администраторы источников финансирования дефицита бюджета.</w:t>
      </w:r>
    </w:p>
    <w:p w:rsidR="00BD56F5" w:rsidRDefault="00BD56F5" w:rsidP="00902BDE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6F5" w:rsidRDefault="00BD56F5" w:rsidP="00902BDE">
      <w:pPr>
        <w:pStyle w:val="ConsPlusNormal"/>
        <w:widowControl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="009E58D4">
        <w:rPr>
          <w:rFonts w:ascii="Times New Roman" w:hAnsi="Times New Roman" w:cs="Times New Roman"/>
          <w:sz w:val="24"/>
          <w:szCs w:val="24"/>
        </w:rPr>
        <w:t>, ЗАДАЧИ</w:t>
      </w:r>
      <w:r>
        <w:rPr>
          <w:rFonts w:ascii="Times New Roman" w:hAnsi="Times New Roman" w:cs="Times New Roman"/>
          <w:sz w:val="24"/>
          <w:szCs w:val="24"/>
        </w:rPr>
        <w:t xml:space="preserve"> И ЦЕЛИ ВНЕШНЕЙ ПРОВЕРКИ</w:t>
      </w:r>
    </w:p>
    <w:p w:rsidR="00BD56F5" w:rsidRDefault="00BD56F5" w:rsidP="00902BDE">
      <w:pPr>
        <w:pStyle w:val="ConsPlusNormal"/>
        <w:widowControl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9E58D4" w:rsidRDefault="00BD56F5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D4">
        <w:rPr>
          <w:rFonts w:ascii="Times New Roman" w:hAnsi="Times New Roman" w:cs="Times New Roman"/>
          <w:sz w:val="24"/>
          <w:szCs w:val="24"/>
        </w:rPr>
        <w:t>Внешняя проверка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отчетности.</w:t>
      </w:r>
    </w:p>
    <w:p w:rsidR="009E58D4" w:rsidRDefault="009E58D4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проведения внешней проверки являются:</w:t>
      </w:r>
    </w:p>
    <w:p w:rsidR="009E58D4" w:rsidRDefault="009E58D4" w:rsidP="00902B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полноты и достоверности годовой бюджетной отчетности</w:t>
      </w:r>
      <w:r w:rsidR="00803FFC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средств;</w:t>
      </w:r>
    </w:p>
    <w:p w:rsidR="00803FFC" w:rsidRDefault="00803FFC" w:rsidP="00902B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полноты и достоверности представленного годового отчета об исполнении местного бюджета, соответствие нормам и положениям бюджетного законодательства.</w:t>
      </w:r>
    </w:p>
    <w:p w:rsidR="00BD56F5" w:rsidRPr="009E58D4" w:rsidRDefault="00BD56F5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D4">
        <w:rPr>
          <w:rFonts w:ascii="Times New Roman" w:hAnsi="Times New Roman" w:cs="Times New Roman"/>
          <w:sz w:val="24"/>
          <w:szCs w:val="24"/>
        </w:rPr>
        <w:t>Цел</w:t>
      </w:r>
      <w:r w:rsidR="00803FFC">
        <w:rPr>
          <w:rFonts w:ascii="Times New Roman" w:hAnsi="Times New Roman" w:cs="Times New Roman"/>
          <w:sz w:val="24"/>
          <w:szCs w:val="24"/>
        </w:rPr>
        <w:t>ью</w:t>
      </w:r>
      <w:r w:rsidRPr="009E58D4">
        <w:rPr>
          <w:rFonts w:ascii="Times New Roman" w:hAnsi="Times New Roman" w:cs="Times New Roman"/>
          <w:sz w:val="24"/>
          <w:szCs w:val="24"/>
        </w:rPr>
        <w:t xml:space="preserve"> внешней проверки явля</w:t>
      </w:r>
      <w:r w:rsidR="00803FFC">
        <w:rPr>
          <w:rFonts w:ascii="Times New Roman" w:hAnsi="Times New Roman" w:cs="Times New Roman"/>
          <w:sz w:val="24"/>
          <w:szCs w:val="24"/>
        </w:rPr>
        <w:t>е</w:t>
      </w:r>
      <w:r w:rsidRPr="009E58D4">
        <w:rPr>
          <w:rFonts w:ascii="Times New Roman" w:hAnsi="Times New Roman" w:cs="Times New Roman"/>
          <w:sz w:val="24"/>
          <w:szCs w:val="24"/>
        </w:rPr>
        <w:t xml:space="preserve">тся </w:t>
      </w:r>
      <w:r w:rsidR="009E58D4" w:rsidRPr="009E58D4">
        <w:rPr>
          <w:rFonts w:ascii="Times New Roman" w:hAnsi="Times New Roman" w:cs="Times New Roman"/>
          <w:sz w:val="24"/>
          <w:szCs w:val="24"/>
        </w:rPr>
        <w:t xml:space="preserve">представление в Волчанскую городскую Думу заключения Контрольно-счетного </w:t>
      </w:r>
      <w:proofErr w:type="gramStart"/>
      <w:r w:rsidR="009E58D4" w:rsidRPr="009E58D4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9E58D4" w:rsidRPr="009E58D4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803FFC">
        <w:rPr>
          <w:rFonts w:ascii="Times New Roman" w:hAnsi="Times New Roman" w:cs="Times New Roman"/>
          <w:sz w:val="24"/>
          <w:szCs w:val="24"/>
        </w:rPr>
        <w:t>должно быть выражено мнение о полноте и достоверности, а также о возможности (невозможности) утверждения годового отчета об исполнении местного бюджета.</w:t>
      </w:r>
    </w:p>
    <w:p w:rsidR="00BD56F5" w:rsidRDefault="00BD56F5" w:rsidP="00902BDE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6F5" w:rsidRDefault="00BD56F5" w:rsidP="00902BDE">
      <w:pPr>
        <w:pStyle w:val="ConsPlusNormal"/>
        <w:widowControl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ОБЪЕКТЫ ВНЕШНЕЙ ПРОВЕРКИ</w:t>
      </w:r>
    </w:p>
    <w:p w:rsidR="00BD56F5" w:rsidRDefault="00BD56F5" w:rsidP="00902BDE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6F5" w:rsidRDefault="00BD56F5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внешней проверки являются:</w:t>
      </w:r>
    </w:p>
    <w:p w:rsidR="00BD56F5" w:rsidRDefault="00BD56F5" w:rsidP="00902BDE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годовая бюджетная отчетность главных администратор</w:t>
      </w:r>
      <w:r w:rsidR="009E58D4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9E58D4">
        <w:rPr>
          <w:rFonts w:ascii="Times New Roman" w:hAnsi="Times New Roman" w:cs="Times New Roman"/>
          <w:sz w:val="24"/>
          <w:szCs w:val="24"/>
        </w:rPr>
        <w:t>;</w:t>
      </w:r>
    </w:p>
    <w:p w:rsidR="009E58D4" w:rsidRDefault="009E58D4" w:rsidP="00902BDE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годовой отчет об исполнении местного бюджета за отчетный финансовый год.</w:t>
      </w:r>
    </w:p>
    <w:p w:rsidR="009E58D4" w:rsidRDefault="009E58D4" w:rsidP="00902B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Объектами внешней проверки являются Финансовый отдел администрации Волчанского городского округа и главные а</w:t>
      </w:r>
      <w:r w:rsidR="00803FFC">
        <w:rPr>
          <w:rFonts w:ascii="Times New Roman" w:hAnsi="Times New Roman" w:cs="Times New Roman"/>
          <w:sz w:val="24"/>
          <w:szCs w:val="24"/>
        </w:rPr>
        <w:t>дминистраторы бюджетных средств.</w:t>
      </w:r>
    </w:p>
    <w:p w:rsidR="00803FFC" w:rsidRDefault="00803FFC" w:rsidP="00902B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FFC" w:rsidRDefault="00803FFC" w:rsidP="00902BDE">
      <w:pPr>
        <w:pStyle w:val="ConsPlusNormal"/>
        <w:widowControl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ВНЕШНЕЙ ПРОВЕРКИ</w:t>
      </w:r>
    </w:p>
    <w:p w:rsidR="00803FFC" w:rsidRDefault="00803FFC" w:rsidP="00902BDE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FFC" w:rsidRDefault="00803FFC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администраторы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едставляют годовую бюджетную отчетность в Контрольно-счетный орган не позднее 1 марта текущего года.</w:t>
      </w:r>
    </w:p>
    <w:p w:rsidR="00803FFC" w:rsidRDefault="00803FFC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Волчанского городского округа представляют годовой отчет об исполнении местного бюджета</w:t>
      </w:r>
      <w:r w:rsidR="00FF1D51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него не позднее 1 апреля текущего года.</w:t>
      </w:r>
    </w:p>
    <w:p w:rsidR="000A5DCE" w:rsidRDefault="000A5DCE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FF1D51" w:rsidRDefault="00FF1D51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внешней проверки в Контрольно-счетный орган представляется бюджетная отчетность в составе, предусмотренном Бюджетным кодексом Российской Федерации, по формам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в установленном порядке.</w:t>
      </w:r>
    </w:p>
    <w:p w:rsidR="003C262C" w:rsidRDefault="003C262C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внешней проверки Контрольно-счетный орган в пределах компетенции запрашивает  дополнительную информацию и документы у главных администраторов бюджетных средств и финансового отдела администрации с целью контроля за корректности консолидации показателей годовой отчетности об исполнении местного бюджета.</w:t>
      </w:r>
    </w:p>
    <w:p w:rsidR="0083675E" w:rsidRDefault="003C262C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Внешняя проверка проводится в соответствии со стандартом внешнего муниципального финансового контроля «Организация</w:t>
      </w:r>
      <w:r w:rsidR="0083675E">
        <w:rPr>
          <w:rFonts w:ascii="Times New Roman" w:hAnsi="Times New Roman" w:cs="Times New Roman"/>
          <w:sz w:val="24"/>
          <w:szCs w:val="24"/>
        </w:rPr>
        <w:t xml:space="preserve"> и проведение внешней проверки годового отчета об исполнении бюджета Волчанского городского округа» разработанного и утвержденного Контрольно-счетным органом  в соответствии с Федеральным законом Российской Федерации от 07.02.2011 года №6-ФЗ «Об общих принципах организации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83675E" w:rsidRDefault="0083675E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заключения на годовой отчет об исполнении местного бюджета осуществляется с учетом данных внешней проверки годовой бюджетной отчетности главных администраторов бюджетных средств.</w:t>
      </w:r>
    </w:p>
    <w:p w:rsidR="00FF1D51" w:rsidRDefault="0083675E" w:rsidP="00902BDE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местного бюджета подписывается председателем Контрольно-счетного органа</w:t>
      </w:r>
      <w:r w:rsidR="000A5DCE">
        <w:rPr>
          <w:rFonts w:ascii="Times New Roman" w:hAnsi="Times New Roman" w:cs="Times New Roman"/>
          <w:sz w:val="24"/>
          <w:szCs w:val="24"/>
        </w:rPr>
        <w:t xml:space="preserve"> и представляется в Волчанскую городскую Думу с одновременным направлением в администрацию Волчанского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9A" w:rsidRDefault="00493F9A" w:rsidP="00902BD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9A" w:rsidRDefault="00493F9A" w:rsidP="00902BD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902BD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734" w:rsidRDefault="00744734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9E1" w:rsidRDefault="00D739E1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39E1" w:rsidSect="00902B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06A"/>
    <w:multiLevelType w:val="multilevel"/>
    <w:tmpl w:val="FB94D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9423D"/>
    <w:multiLevelType w:val="multilevel"/>
    <w:tmpl w:val="C1B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DA27429"/>
    <w:multiLevelType w:val="multilevel"/>
    <w:tmpl w:val="31F85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0"/>
    <w:rsid w:val="0003681E"/>
    <w:rsid w:val="000A5DCE"/>
    <w:rsid w:val="000D4FB4"/>
    <w:rsid w:val="0014762A"/>
    <w:rsid w:val="00166A28"/>
    <w:rsid w:val="00203847"/>
    <w:rsid w:val="002066C7"/>
    <w:rsid w:val="0027292B"/>
    <w:rsid w:val="00277444"/>
    <w:rsid w:val="00290D8B"/>
    <w:rsid w:val="00306948"/>
    <w:rsid w:val="00332790"/>
    <w:rsid w:val="003547D4"/>
    <w:rsid w:val="003C0DF0"/>
    <w:rsid w:val="003C262C"/>
    <w:rsid w:val="00453406"/>
    <w:rsid w:val="00482F62"/>
    <w:rsid w:val="00493F9A"/>
    <w:rsid w:val="00536C24"/>
    <w:rsid w:val="00573F46"/>
    <w:rsid w:val="005B4582"/>
    <w:rsid w:val="005F0666"/>
    <w:rsid w:val="00676CCA"/>
    <w:rsid w:val="00697ED7"/>
    <w:rsid w:val="006E2D01"/>
    <w:rsid w:val="007254EF"/>
    <w:rsid w:val="00744734"/>
    <w:rsid w:val="007D73E0"/>
    <w:rsid w:val="007E0DDE"/>
    <w:rsid w:val="00803FFC"/>
    <w:rsid w:val="00814F45"/>
    <w:rsid w:val="0083237C"/>
    <w:rsid w:val="0083675E"/>
    <w:rsid w:val="00861AB5"/>
    <w:rsid w:val="00897CEA"/>
    <w:rsid w:val="00902BDE"/>
    <w:rsid w:val="00923CC5"/>
    <w:rsid w:val="009E58D4"/>
    <w:rsid w:val="00A60FE8"/>
    <w:rsid w:val="00A7773A"/>
    <w:rsid w:val="00A97F27"/>
    <w:rsid w:val="00AA5FDE"/>
    <w:rsid w:val="00AB45F4"/>
    <w:rsid w:val="00BD56F5"/>
    <w:rsid w:val="00BE54F4"/>
    <w:rsid w:val="00C35EDD"/>
    <w:rsid w:val="00CB63CA"/>
    <w:rsid w:val="00CD5C1F"/>
    <w:rsid w:val="00D44671"/>
    <w:rsid w:val="00D56FD6"/>
    <w:rsid w:val="00D70B9F"/>
    <w:rsid w:val="00D739E1"/>
    <w:rsid w:val="00D942FE"/>
    <w:rsid w:val="00E115DC"/>
    <w:rsid w:val="00E16169"/>
    <w:rsid w:val="00E943F4"/>
    <w:rsid w:val="00F26E8A"/>
    <w:rsid w:val="00F5661A"/>
    <w:rsid w:val="00FA24DF"/>
    <w:rsid w:val="00FF1D51"/>
    <w:rsid w:val="00FF20D5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9</cp:revision>
  <cp:lastPrinted>2018-03-30T05:56:00Z</cp:lastPrinted>
  <dcterms:created xsi:type="dcterms:W3CDTF">2018-02-27T07:14:00Z</dcterms:created>
  <dcterms:modified xsi:type="dcterms:W3CDTF">2018-03-30T05:57:00Z</dcterms:modified>
</cp:coreProperties>
</file>