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A0CE3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8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848D8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350233" w:rsidP="005848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B535D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AB535D" w:rsidRPr="00551A8B" w:rsidRDefault="004E7A21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</w:t>
      </w:r>
      <w:r w:rsidR="00350233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07139E"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5848D8">
      <w:pPr>
        <w:tabs>
          <w:tab w:val="left" w:pos="0"/>
          <w:tab w:val="left" w:pos="77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A21">
        <w:rPr>
          <w:rFonts w:ascii="Times New Roman" w:hAnsi="Times New Roman" w:cs="Times New Roman"/>
          <w:sz w:val="24"/>
          <w:szCs w:val="24"/>
        </w:rPr>
        <w:t>28</w:t>
      </w:r>
      <w:r w:rsidR="00350233">
        <w:rPr>
          <w:rFonts w:ascii="Times New Roman" w:hAnsi="Times New Roman" w:cs="Times New Roman"/>
          <w:sz w:val="24"/>
          <w:szCs w:val="24"/>
        </w:rPr>
        <w:t>.09</w:t>
      </w:r>
      <w:r w:rsidR="006D5F78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F82318">
        <w:rPr>
          <w:rFonts w:ascii="Times New Roman" w:hAnsi="Times New Roman" w:cs="Times New Roman"/>
          <w:sz w:val="24"/>
          <w:szCs w:val="24"/>
        </w:rPr>
        <w:t>7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8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A21" w:rsidRPr="004E7A21" w:rsidRDefault="004E7A21" w:rsidP="004E7A21">
      <w:pPr>
        <w:shd w:val="clear" w:color="auto" w:fill="FFFFFF"/>
        <w:tabs>
          <w:tab w:val="left" w:pos="9639"/>
        </w:tabs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E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Pr="004E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 о пос</w:t>
      </w:r>
      <w:r w:rsidR="004A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тоянной комиссии по экономической политике, бюджету и налогам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Волчанской городской Думы</w:t>
      </w:r>
    </w:p>
    <w:p w:rsidR="004E7A21" w:rsidRPr="004E7A21" w:rsidRDefault="004E7A21" w:rsidP="004E7A21">
      <w:pPr>
        <w:shd w:val="clear" w:color="auto" w:fill="FFFFFF"/>
        <w:spacing w:after="0"/>
        <w:ind w:left="1080" w:righ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A21" w:rsidRPr="004E7A21" w:rsidRDefault="004E7A21" w:rsidP="004E7A21">
      <w:pPr>
        <w:shd w:val="clear" w:color="auto" w:fill="FFFFFF"/>
        <w:spacing w:after="0"/>
        <w:ind w:left="1080" w:righ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A21" w:rsidRPr="004E7A21" w:rsidRDefault="004E7A21" w:rsidP="004E7A21">
      <w:pPr>
        <w:shd w:val="clear" w:color="auto" w:fill="FFFFFF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B3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 Волчанского городского округа, Регламентом Волчанской городской Думы, утвержденным Решением Волчанской городской Думы от 13.02.2009 г. № 11 (в редакции Решений от 13.11.2009 г. № 110; от 25.11.2010 г. № 103; от 26.01.2012 г. № 8</w:t>
      </w:r>
      <w:r>
        <w:rPr>
          <w:rFonts w:ascii="Times New Roman" w:hAnsi="Times New Roman" w:cs="Times New Roman"/>
          <w:sz w:val="24"/>
          <w:szCs w:val="24"/>
        </w:rPr>
        <w:t>, от 24.04.2014 г. № 35, от 16.06.2014 г. №52, от 27.10.2016 г. №75, от 25.05.2017 г. №34, от 16.09.2017 г. №</w:t>
      </w:r>
      <w:r w:rsidR="005D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4701B3">
        <w:rPr>
          <w:rFonts w:ascii="Times New Roman" w:hAnsi="Times New Roman" w:cs="Times New Roman"/>
          <w:sz w:val="24"/>
          <w:szCs w:val="24"/>
        </w:rPr>
        <w:t>)</w:t>
      </w:r>
    </w:p>
    <w:p w:rsidR="001E58DB" w:rsidRDefault="001E58DB" w:rsidP="004E7A21">
      <w:pPr>
        <w:shd w:val="clear" w:color="auto" w:fill="FFFFFF"/>
        <w:tabs>
          <w:tab w:val="left" w:pos="900"/>
        </w:tabs>
        <w:spacing w:after="0"/>
        <w:ind w:right="-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A21" w:rsidRPr="004E7A21" w:rsidRDefault="004E7A21" w:rsidP="004E7A21">
      <w:pPr>
        <w:shd w:val="clear" w:color="auto" w:fill="FFFFFF"/>
        <w:tabs>
          <w:tab w:val="left" w:pos="900"/>
        </w:tabs>
        <w:spacing w:after="0"/>
        <w:ind w:right="-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4E7A21" w:rsidRPr="004E7A21" w:rsidRDefault="004E7A21" w:rsidP="004E7A21">
      <w:pPr>
        <w:shd w:val="clear" w:color="auto" w:fill="FFFFFF"/>
        <w:tabs>
          <w:tab w:val="left" w:pos="900"/>
        </w:tabs>
        <w:spacing w:after="0"/>
        <w:ind w:right="-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A21" w:rsidRPr="004E7A21" w:rsidRDefault="004E7A21" w:rsidP="004A28A7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</w:t>
      </w:r>
      <w:r w:rsidRPr="004E7A21">
        <w:t xml:space="preserve"> 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комиссии по</w:t>
      </w:r>
      <w:r w:rsidR="004A28A7" w:rsidRPr="004A28A7">
        <w:t xml:space="preserve"> </w:t>
      </w:r>
      <w:r w:rsidR="004A28A7" w:rsidRPr="004A28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политике, бюджету и налогам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Волчанской городской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Волчанс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городской Думы от 19.04.2012 года № 87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A21" w:rsidRPr="004E7A21" w:rsidRDefault="004E7A21" w:rsidP="001E58DB">
      <w:pPr>
        <w:shd w:val="clear" w:color="auto" w:fill="FFFFFF"/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1D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статью 7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</w:p>
    <w:p w:rsidR="004E7A21" w:rsidRDefault="004E7A21" w:rsidP="001E58DB">
      <w:p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58DB" w:rsidRPr="001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Совместные заседания постоянных комиссий</w:t>
      </w:r>
    </w:p>
    <w:p w:rsidR="001E58DB" w:rsidRPr="001D2C1D" w:rsidRDefault="001E58DB" w:rsidP="005D4FA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1. В целях рассмотрения вопросов, отнесенных к компетенции двух и более постоянных комиссий, комиссии вправе проводить совместные заседания.</w:t>
      </w:r>
    </w:p>
    <w:p w:rsidR="001E58DB" w:rsidRPr="001D2C1D" w:rsidRDefault="001E58DB" w:rsidP="005D4FA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2. Совместные заседания </w:t>
      </w:r>
      <w:r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1D2C1D">
        <w:rPr>
          <w:rFonts w:ascii="Times New Roman" w:hAnsi="Times New Roman" w:cs="Times New Roman"/>
          <w:sz w:val="24"/>
          <w:szCs w:val="24"/>
        </w:rPr>
        <w:t xml:space="preserve">комиссий ведет один из председателей </w:t>
      </w:r>
      <w:r w:rsidR="0007139E">
        <w:rPr>
          <w:rFonts w:ascii="Times New Roman" w:hAnsi="Times New Roman" w:cs="Times New Roman"/>
          <w:sz w:val="24"/>
          <w:szCs w:val="24"/>
        </w:rPr>
        <w:t>постоянных комиссий</w:t>
      </w:r>
      <w:r>
        <w:rPr>
          <w:rFonts w:ascii="Times New Roman" w:hAnsi="Times New Roman" w:cs="Times New Roman"/>
          <w:sz w:val="24"/>
          <w:szCs w:val="24"/>
        </w:rPr>
        <w:t>, заместитель председателя Думы, председатель Думы по согласованию</w:t>
      </w:r>
    </w:p>
    <w:p w:rsidR="001E58DB" w:rsidRPr="001D2C1D" w:rsidRDefault="001E58DB" w:rsidP="005D4FAD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3. Решение принимается большинством голосов от числа присутствующих на заседании Комиссии</w:t>
      </w:r>
      <w:r w:rsidRPr="001D2C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E58DB" w:rsidRPr="001D2C1D" w:rsidRDefault="001E58DB" w:rsidP="005D4FAD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4. Совместное заседание комиссий правомочно (кворум), если на нем присутствуют</w:t>
      </w:r>
      <w:r w:rsidR="0007139E">
        <w:rPr>
          <w:rFonts w:ascii="Times New Roman" w:hAnsi="Times New Roman" w:cs="Times New Roman"/>
          <w:sz w:val="24"/>
          <w:szCs w:val="24"/>
        </w:rPr>
        <w:t xml:space="preserve"> более половины </w:t>
      </w:r>
      <w:r w:rsidRPr="001D2C1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7139E">
        <w:rPr>
          <w:rFonts w:ascii="Times New Roman" w:hAnsi="Times New Roman" w:cs="Times New Roman"/>
          <w:sz w:val="24"/>
          <w:szCs w:val="24"/>
        </w:rPr>
        <w:t>каждой комиссии, участвующей</w:t>
      </w:r>
      <w:r w:rsidRPr="001D2C1D">
        <w:rPr>
          <w:rFonts w:ascii="Times New Roman" w:hAnsi="Times New Roman" w:cs="Times New Roman"/>
          <w:sz w:val="24"/>
          <w:szCs w:val="24"/>
        </w:rPr>
        <w:t xml:space="preserve"> в совместном заседании.</w:t>
      </w:r>
    </w:p>
    <w:p w:rsidR="001E58DB" w:rsidRPr="001D2C1D" w:rsidRDefault="001E58DB" w:rsidP="005D4FA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D2C1D">
        <w:rPr>
          <w:rFonts w:ascii="Times New Roman" w:hAnsi="Times New Roman" w:cs="Times New Roman"/>
          <w:sz w:val="24"/>
          <w:szCs w:val="24"/>
        </w:rPr>
        <w:t>Протоколы совместных заседаний комиссий подписываются председательствующим на совместном заседании  комиссии.</w:t>
      </w:r>
    </w:p>
    <w:p w:rsidR="001E58DB" w:rsidRPr="001D2C1D" w:rsidRDefault="001E58DB" w:rsidP="005D4FAD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6. В случае если решение о вынесении вопроса для рассмотрения на заседании Думы не принято в порядке, установленном пунктом 3 настоящей статьи, постоянные комиссии, </w:t>
      </w:r>
      <w:r w:rsidRPr="001D2C1D">
        <w:rPr>
          <w:rFonts w:ascii="Times New Roman" w:hAnsi="Times New Roman" w:cs="Times New Roman"/>
          <w:sz w:val="24"/>
          <w:szCs w:val="24"/>
        </w:rPr>
        <w:lastRenderedPageBreak/>
        <w:t>участвующие в совместном заседании, вправе рассмотреть указанный вопрос на своих заседаниях и внести его для рассмотрения на заседании Думы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E7A21" w:rsidRPr="004E7A21" w:rsidRDefault="004E7A21" w:rsidP="005D4FAD">
      <w:pPr>
        <w:shd w:val="clear" w:color="auto" w:fill="FFFFFF"/>
        <w:tabs>
          <w:tab w:val="left" w:pos="0"/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настоящее Решение в информационном бюллетене «Муниципальный вестник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Думы Волчанского городского округа.</w:t>
      </w:r>
    </w:p>
    <w:p w:rsidR="004E7A21" w:rsidRPr="004E7A21" w:rsidRDefault="004E7A21" w:rsidP="005D4FAD">
      <w:pPr>
        <w:shd w:val="clear" w:color="auto" w:fill="FFFFFF"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Решения возложить на Комиссию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DB"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A28A7" w:rsidRPr="004A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политике, бюджету и налогам </w:t>
      </w:r>
      <w:r w:rsidR="001E58DB"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Волчанской городской Думы</w:t>
      </w:r>
      <w:r w:rsidR="004A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A28A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(Капитанов В.В.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7A21" w:rsidRDefault="004E7A21" w:rsidP="001E5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21" w:rsidRDefault="004E7A21" w:rsidP="00584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>Глава</w:t>
      </w:r>
      <w:r w:rsidR="005848D8">
        <w:rPr>
          <w:rFonts w:ascii="Times New Roman" w:hAnsi="Times New Roman" w:cs="Times New Roman"/>
          <w:sz w:val="24"/>
          <w:szCs w:val="24"/>
        </w:rPr>
        <w:t xml:space="preserve"> Волчанского</w:t>
      </w:r>
      <w:r w:rsidRPr="00470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48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01B3">
        <w:rPr>
          <w:rFonts w:ascii="Times New Roman" w:hAnsi="Times New Roman" w:cs="Times New Roman"/>
          <w:sz w:val="24"/>
          <w:szCs w:val="24"/>
        </w:rPr>
        <w:t>Председатель</w:t>
      </w:r>
      <w:r w:rsidR="005848D8">
        <w:rPr>
          <w:rFonts w:ascii="Times New Roman" w:hAnsi="Times New Roman" w:cs="Times New Roman"/>
          <w:sz w:val="24"/>
          <w:szCs w:val="24"/>
        </w:rPr>
        <w:t xml:space="preserve"> Волчанской</w:t>
      </w:r>
    </w:p>
    <w:p w:rsid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</w:t>
      </w:r>
      <w:r w:rsidR="0058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01B3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848D8" w:rsidRPr="004701B3" w:rsidRDefault="005848D8" w:rsidP="0058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А.Ю. Пермяков</w:t>
      </w:r>
    </w:p>
    <w:p w:rsidR="00A43A11" w:rsidRDefault="004701B3" w:rsidP="005848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5848D8" w:rsidRDefault="005848D8" w:rsidP="005848D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5848D8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5F" w:rsidRDefault="0019585F" w:rsidP="007C4147">
      <w:pPr>
        <w:spacing w:after="0" w:line="240" w:lineRule="auto"/>
      </w:pPr>
      <w:r>
        <w:separator/>
      </w:r>
    </w:p>
  </w:endnote>
  <w:endnote w:type="continuationSeparator" w:id="0">
    <w:p w:rsidR="0019585F" w:rsidRDefault="0019585F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5F" w:rsidRDefault="0019585F" w:rsidP="007C4147">
      <w:pPr>
        <w:spacing w:after="0" w:line="240" w:lineRule="auto"/>
      </w:pPr>
      <w:r>
        <w:separator/>
      </w:r>
    </w:p>
  </w:footnote>
  <w:footnote w:type="continuationSeparator" w:id="0">
    <w:p w:rsidR="0019585F" w:rsidRDefault="0019585F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6113A"/>
    <w:multiLevelType w:val="hybridMultilevel"/>
    <w:tmpl w:val="618A6434"/>
    <w:lvl w:ilvl="0" w:tplc="E15280E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5477E9"/>
    <w:multiLevelType w:val="hybridMultilevel"/>
    <w:tmpl w:val="4E0220C4"/>
    <w:lvl w:ilvl="0" w:tplc="76C0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406105"/>
    <w:multiLevelType w:val="hybridMultilevel"/>
    <w:tmpl w:val="C78498BE"/>
    <w:lvl w:ilvl="0" w:tplc="721C00E4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22"/>
  </w:num>
  <w:num w:numId="7">
    <w:abstractNumId w:val="8"/>
  </w:num>
  <w:num w:numId="8">
    <w:abstractNumId w:val="20"/>
  </w:num>
  <w:num w:numId="9">
    <w:abstractNumId w:val="0"/>
  </w:num>
  <w:num w:numId="10">
    <w:abstractNumId w:val="23"/>
  </w:num>
  <w:num w:numId="11">
    <w:abstractNumId w:val="19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2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139E"/>
    <w:rsid w:val="00072F82"/>
    <w:rsid w:val="00076348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63AB"/>
    <w:rsid w:val="0016263E"/>
    <w:rsid w:val="00165F0F"/>
    <w:rsid w:val="001738FA"/>
    <w:rsid w:val="00191E87"/>
    <w:rsid w:val="00193A99"/>
    <w:rsid w:val="0019585F"/>
    <w:rsid w:val="001A255F"/>
    <w:rsid w:val="001A5FA9"/>
    <w:rsid w:val="001D2C1D"/>
    <w:rsid w:val="001E58DB"/>
    <w:rsid w:val="001F19CE"/>
    <w:rsid w:val="00211DCA"/>
    <w:rsid w:val="0021463F"/>
    <w:rsid w:val="0023795A"/>
    <w:rsid w:val="00257C49"/>
    <w:rsid w:val="00260556"/>
    <w:rsid w:val="00262160"/>
    <w:rsid w:val="00264875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4B15"/>
    <w:rsid w:val="002D2114"/>
    <w:rsid w:val="002D7ABE"/>
    <w:rsid w:val="002E2445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B0200"/>
    <w:rsid w:val="003D359B"/>
    <w:rsid w:val="003F24D8"/>
    <w:rsid w:val="00421987"/>
    <w:rsid w:val="00435EDA"/>
    <w:rsid w:val="004701B3"/>
    <w:rsid w:val="004A28A7"/>
    <w:rsid w:val="004A2CFE"/>
    <w:rsid w:val="004B6C34"/>
    <w:rsid w:val="004E7A21"/>
    <w:rsid w:val="004F6831"/>
    <w:rsid w:val="005013EF"/>
    <w:rsid w:val="00506172"/>
    <w:rsid w:val="00511026"/>
    <w:rsid w:val="0052511E"/>
    <w:rsid w:val="005517D0"/>
    <w:rsid w:val="00551A8B"/>
    <w:rsid w:val="005848D8"/>
    <w:rsid w:val="005A63C3"/>
    <w:rsid w:val="005B0AF9"/>
    <w:rsid w:val="005D4FAD"/>
    <w:rsid w:val="005E305F"/>
    <w:rsid w:val="006272A7"/>
    <w:rsid w:val="0064400C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55792"/>
    <w:rsid w:val="00773933"/>
    <w:rsid w:val="00780CEC"/>
    <w:rsid w:val="00786E64"/>
    <w:rsid w:val="00795592"/>
    <w:rsid w:val="007A0007"/>
    <w:rsid w:val="007C00B7"/>
    <w:rsid w:val="007C4147"/>
    <w:rsid w:val="007D7D8D"/>
    <w:rsid w:val="0081067B"/>
    <w:rsid w:val="00815E85"/>
    <w:rsid w:val="00817391"/>
    <w:rsid w:val="00823A0A"/>
    <w:rsid w:val="00836BCA"/>
    <w:rsid w:val="008437C2"/>
    <w:rsid w:val="00854063"/>
    <w:rsid w:val="008548EA"/>
    <w:rsid w:val="00856F21"/>
    <w:rsid w:val="008665F9"/>
    <w:rsid w:val="00867EFC"/>
    <w:rsid w:val="008913B8"/>
    <w:rsid w:val="008A1821"/>
    <w:rsid w:val="008A6750"/>
    <w:rsid w:val="008B5098"/>
    <w:rsid w:val="008C32F4"/>
    <w:rsid w:val="008E31C8"/>
    <w:rsid w:val="008F7455"/>
    <w:rsid w:val="0090350C"/>
    <w:rsid w:val="00912FE7"/>
    <w:rsid w:val="00920CDC"/>
    <w:rsid w:val="00924C75"/>
    <w:rsid w:val="00941268"/>
    <w:rsid w:val="00944D78"/>
    <w:rsid w:val="0095399F"/>
    <w:rsid w:val="00961B72"/>
    <w:rsid w:val="00982133"/>
    <w:rsid w:val="0099079F"/>
    <w:rsid w:val="009C5DBC"/>
    <w:rsid w:val="009D0EA8"/>
    <w:rsid w:val="009F2ECD"/>
    <w:rsid w:val="009F7266"/>
    <w:rsid w:val="00A00E5B"/>
    <w:rsid w:val="00A027A6"/>
    <w:rsid w:val="00A027E5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038EC"/>
    <w:rsid w:val="00B31440"/>
    <w:rsid w:val="00B34775"/>
    <w:rsid w:val="00B438E0"/>
    <w:rsid w:val="00B55DEA"/>
    <w:rsid w:val="00B90FC7"/>
    <w:rsid w:val="00BB4529"/>
    <w:rsid w:val="00BD6272"/>
    <w:rsid w:val="00BE77B4"/>
    <w:rsid w:val="00BF526E"/>
    <w:rsid w:val="00C06197"/>
    <w:rsid w:val="00C205DE"/>
    <w:rsid w:val="00C421D0"/>
    <w:rsid w:val="00C52347"/>
    <w:rsid w:val="00C80A21"/>
    <w:rsid w:val="00C840E9"/>
    <w:rsid w:val="00CA3654"/>
    <w:rsid w:val="00CB1DFB"/>
    <w:rsid w:val="00CC4FD6"/>
    <w:rsid w:val="00CC7BC5"/>
    <w:rsid w:val="00CD08FA"/>
    <w:rsid w:val="00CE5E18"/>
    <w:rsid w:val="00D328A6"/>
    <w:rsid w:val="00D36BD8"/>
    <w:rsid w:val="00D41205"/>
    <w:rsid w:val="00D43B59"/>
    <w:rsid w:val="00D459D2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63BD6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BDFC-2126-4442-8987-16D539D4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5</cp:revision>
  <cp:lastPrinted>2017-09-29T05:53:00Z</cp:lastPrinted>
  <dcterms:created xsi:type="dcterms:W3CDTF">2017-09-25T10:27:00Z</dcterms:created>
  <dcterms:modified xsi:type="dcterms:W3CDTF">2017-09-29T05:53:00Z</dcterms:modified>
</cp:coreProperties>
</file>