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FB1B3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Седьмое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360691" w:rsidRPr="00E84836">
        <w:rPr>
          <w:rFonts w:ascii="Liberation Serif" w:hAnsi="Liberation Serif" w:cs="Liberation Serif"/>
          <w:b/>
          <w:sz w:val="26"/>
          <w:szCs w:val="26"/>
        </w:rPr>
        <w:t>85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0B69FD" w:rsidRPr="00E84836">
        <w:rPr>
          <w:rFonts w:ascii="Liberation Serif" w:hAnsi="Liberation Serif" w:cs="Liberation Serif"/>
          <w:sz w:val="26"/>
          <w:szCs w:val="26"/>
        </w:rPr>
        <w:t>16.12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A4718D" w:rsidRPr="00E84836">
        <w:rPr>
          <w:rFonts w:ascii="Liberation Serif" w:hAnsi="Liberation Serif" w:cs="Liberation Serif"/>
          <w:sz w:val="26"/>
          <w:szCs w:val="26"/>
        </w:rPr>
        <w:t>2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360691" w:rsidRPr="00E84836" w:rsidRDefault="00360691" w:rsidP="00360691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Об утверждении Положения «О создании условий для решения вопросов </w:t>
      </w:r>
    </w:p>
    <w:p w:rsidR="00A4718D" w:rsidRPr="00E84836" w:rsidRDefault="00360691" w:rsidP="00360691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 сфере образования Волчанского городского округа»</w:t>
      </w:r>
    </w:p>
    <w:p w:rsidR="00284219" w:rsidRPr="00E84836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84836" w:rsidRPr="00E84836" w:rsidRDefault="00E84836" w:rsidP="00E84836">
      <w:pPr>
        <w:ind w:right="282" w:firstLine="76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84836">
        <w:rPr>
          <w:rFonts w:ascii="Liberation Serif" w:hAnsi="Liberation Serif"/>
          <w:sz w:val="26"/>
          <w:szCs w:val="26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подпунктом 14 пункта 1 статьи 6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Федерального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 xml:space="preserve">  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>закон</w:t>
      </w:r>
      <w:r>
        <w:rPr>
          <w:rFonts w:ascii="Liberation Serif" w:hAnsi="Liberation Serif"/>
          <w:bCs/>
          <w:sz w:val="26"/>
          <w:szCs w:val="26"/>
          <w:shd w:val="clear" w:color="auto" w:fill="FFFFFF"/>
        </w:rPr>
        <w:t>а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  от 29.12.2012 № 273-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 xml:space="preserve">ФЗ 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 (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в 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ред. от 07.10.2022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г.) 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«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>Об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 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>образовании</w:t>
      </w:r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 в 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>Российской</w:t>
      </w:r>
      <w:proofErr w:type="gramEnd"/>
      <w:r w:rsidRPr="00E84836">
        <w:rPr>
          <w:rFonts w:ascii="Liberation Serif" w:hAnsi="Liberation Serif"/>
          <w:sz w:val="26"/>
          <w:szCs w:val="26"/>
          <w:shd w:val="clear" w:color="auto" w:fill="FFFFFF"/>
        </w:rPr>
        <w:t> </w:t>
      </w:r>
      <w:r w:rsidRPr="00E84836">
        <w:rPr>
          <w:rFonts w:ascii="Liberation Serif" w:hAnsi="Liberation Serif"/>
          <w:bCs/>
          <w:sz w:val="26"/>
          <w:szCs w:val="26"/>
          <w:shd w:val="clear" w:color="auto" w:fill="FFFFFF"/>
        </w:rPr>
        <w:t>Федерации</w:t>
      </w:r>
      <w:r w:rsidRPr="00E84836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 xml:space="preserve">», </w:t>
      </w:r>
      <w:r w:rsidR="00C763B5">
        <w:rPr>
          <w:rFonts w:ascii="Liberation Serif" w:hAnsi="Liberation Serif"/>
          <w:sz w:val="26"/>
          <w:szCs w:val="26"/>
        </w:rPr>
        <w:t xml:space="preserve">статьей 34 </w:t>
      </w:r>
      <w:r w:rsidRPr="00E84836">
        <w:rPr>
          <w:rFonts w:ascii="Liberation Serif" w:hAnsi="Liberation Serif"/>
          <w:sz w:val="26"/>
          <w:szCs w:val="26"/>
        </w:rPr>
        <w:t>Устава Волчанского городского округа,</w:t>
      </w:r>
    </w:p>
    <w:p w:rsidR="00CC3550" w:rsidRPr="00E84836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E84836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E84836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763B5" w:rsidRPr="007D0EFA" w:rsidRDefault="00C66A0A" w:rsidP="00C76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3447F9" w:rsidRPr="007D0EFA">
        <w:rPr>
          <w:rFonts w:ascii="Liberation Serif" w:hAnsi="Liberation Serif" w:cs="Liberation Serif"/>
          <w:sz w:val="26"/>
          <w:szCs w:val="26"/>
        </w:rPr>
        <w:t xml:space="preserve">1. </w:t>
      </w:r>
      <w:r w:rsidR="00C763B5" w:rsidRPr="007D0EFA">
        <w:rPr>
          <w:rFonts w:ascii="Liberation Serif" w:hAnsi="Liberation Serif"/>
          <w:sz w:val="26"/>
          <w:szCs w:val="26"/>
        </w:rPr>
        <w:t>Утвердить Положение «О создании условий для решения вопросов в сфере образования Волчанского городского округа» (прилагается).</w:t>
      </w:r>
    </w:p>
    <w:p w:rsidR="00FB1B3B" w:rsidRPr="007D0EFA" w:rsidRDefault="00C763B5" w:rsidP="00C763B5">
      <w:pPr>
        <w:widowControl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D0EFA">
        <w:rPr>
          <w:rFonts w:ascii="Liberation Serif" w:hAnsi="Liberation Serif"/>
          <w:sz w:val="26"/>
          <w:szCs w:val="26"/>
        </w:rPr>
        <w:t xml:space="preserve">  </w:t>
      </w:r>
      <w:r w:rsidR="00C66A0A" w:rsidRPr="007D0EFA">
        <w:rPr>
          <w:rFonts w:ascii="Liberation Serif" w:hAnsi="Liberation Serif"/>
          <w:sz w:val="26"/>
          <w:szCs w:val="26"/>
        </w:rPr>
        <w:t xml:space="preserve">2. </w:t>
      </w:r>
      <w:r w:rsidR="00FB1B3B" w:rsidRPr="007D0EFA">
        <w:rPr>
          <w:rFonts w:ascii="Liberation Serif" w:hAnsi="Liberation Serif"/>
          <w:sz w:val="26"/>
          <w:szCs w:val="26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FB1B3B" w:rsidRPr="007D0EFA">
          <w:rPr>
            <w:rStyle w:val="ab"/>
            <w:rFonts w:ascii="Liberation Serif" w:hAnsi="Liberation Serif"/>
            <w:sz w:val="26"/>
            <w:szCs w:val="26"/>
          </w:rPr>
          <w:t>http://duma-volchansk.ru</w:t>
        </w:r>
      </w:hyperlink>
      <w:r w:rsidR="00FB1B3B" w:rsidRPr="007D0EFA">
        <w:rPr>
          <w:rFonts w:ascii="Liberation Serif" w:hAnsi="Liberation Serif"/>
          <w:sz w:val="26"/>
          <w:szCs w:val="26"/>
        </w:rPr>
        <w:t>.</w:t>
      </w:r>
    </w:p>
    <w:p w:rsidR="00C763B5" w:rsidRPr="007D0EFA" w:rsidRDefault="00C763B5" w:rsidP="00C763B5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  <w:r w:rsidRPr="007D0EFA">
        <w:rPr>
          <w:rFonts w:ascii="Liberation Serif" w:hAnsi="Liberation Serif"/>
          <w:b w:val="0"/>
          <w:sz w:val="26"/>
          <w:szCs w:val="26"/>
        </w:rPr>
        <w:t xml:space="preserve">    3. Контроль исполнения </w:t>
      </w:r>
      <w:r w:rsidRPr="007D0EFA">
        <w:rPr>
          <w:rFonts w:ascii="Liberation Serif" w:hAnsi="Liberation Serif" w:cs="Liberation Serif"/>
          <w:b w:val="0"/>
          <w:sz w:val="26"/>
          <w:szCs w:val="26"/>
        </w:rPr>
        <w:t>настоящего решения возложить на комиссию по социальной политике и вопросам местного самоуправления (Кузьмина И.В.).</w:t>
      </w:r>
    </w:p>
    <w:p w:rsidR="00C763B5" w:rsidRPr="007D0EFA" w:rsidRDefault="00C763B5" w:rsidP="00C763B5">
      <w:pPr>
        <w:widowControl w:val="0"/>
        <w:tabs>
          <w:tab w:val="left" w:pos="851"/>
          <w:tab w:val="left" w:pos="1701"/>
        </w:tabs>
        <w:ind w:right="28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B1B3B" w:rsidRPr="00E84836" w:rsidRDefault="00FB1B3B" w:rsidP="00C763B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66A0A" w:rsidRPr="00E84836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E84836">
        <w:rPr>
          <w:rFonts w:ascii="Liberation Serif" w:hAnsi="Liberation Serif"/>
          <w:sz w:val="26"/>
          <w:szCs w:val="26"/>
        </w:rPr>
        <w:t xml:space="preserve">  </w:t>
      </w:r>
    </w:p>
    <w:p w:rsidR="005F6260" w:rsidRPr="00E84836" w:rsidRDefault="005F6260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846761" w:rsidRPr="00E84836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E84836" w:rsidTr="00D675C4">
        <w:trPr>
          <w:jc w:val="center"/>
        </w:trPr>
        <w:tc>
          <w:tcPr>
            <w:tcW w:w="4837" w:type="dxa"/>
          </w:tcPr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Председатель</w:t>
            </w: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Волчанской городской Думы                           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846761" w:rsidRPr="00E84836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color w:val="000000"/>
        </w:rPr>
        <w:lastRenderedPageBreak/>
        <w:t xml:space="preserve">                                                                                                 </w:t>
      </w:r>
      <w:r w:rsidR="00C54B42">
        <w:rPr>
          <w:rFonts w:ascii="Liberation Serif" w:hAnsi="Liberation Serif"/>
        </w:rPr>
        <w:t>Утверждено решением</w:t>
      </w:r>
      <w:r w:rsidRPr="00A92CE1">
        <w:rPr>
          <w:rFonts w:ascii="Liberation Serif" w:hAnsi="Liberation Serif"/>
        </w:rPr>
        <w:t xml:space="preserve"> Думы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right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>Волчанского городского округа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 xml:space="preserve">                                                                                </w:t>
      </w:r>
      <w:r w:rsidR="00C54B42">
        <w:rPr>
          <w:rFonts w:ascii="Liberation Serif" w:hAnsi="Liberation Serif"/>
        </w:rPr>
        <w:t xml:space="preserve">         от 16.12.2022 года № 85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54B42">
        <w:rPr>
          <w:rFonts w:ascii="Liberation Serif" w:hAnsi="Liberation Serif"/>
          <w:b/>
          <w:bCs/>
          <w:sz w:val="26"/>
          <w:szCs w:val="26"/>
        </w:rPr>
        <w:t>ПОЛОЖЕНИЕ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о</w:t>
      </w:r>
      <w:r w:rsidRPr="00C54B42">
        <w:rPr>
          <w:rFonts w:ascii="Liberation Serif" w:hAnsi="Liberation Serif"/>
          <w:b/>
          <w:bCs/>
          <w:sz w:val="26"/>
          <w:szCs w:val="26"/>
        </w:rPr>
        <w:t xml:space="preserve"> создании условий для решения вопросов в сфере образования 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54B42">
        <w:rPr>
          <w:rFonts w:ascii="Liberation Serif" w:hAnsi="Liberation Serif"/>
          <w:b/>
          <w:bCs/>
          <w:sz w:val="26"/>
          <w:szCs w:val="26"/>
        </w:rPr>
        <w:t>Волчанского городского округа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1" w:name="Par34"/>
      <w:bookmarkEnd w:id="1"/>
      <w:r w:rsidRPr="00C54B42">
        <w:rPr>
          <w:rFonts w:ascii="Liberation Serif" w:hAnsi="Liberation Serif"/>
          <w:b/>
          <w:sz w:val="26"/>
          <w:szCs w:val="26"/>
        </w:rPr>
        <w:t>I. ОБЩИЕ ПОЛОЖЕНИЯ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333333"/>
          <w:sz w:val="26"/>
          <w:szCs w:val="26"/>
          <w:shd w:val="clear" w:color="auto" w:fill="FFFFFF"/>
        </w:rPr>
      </w:pPr>
      <w:r w:rsidRPr="00C54B42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C54B42">
        <w:rPr>
          <w:rFonts w:ascii="Liberation Serif" w:hAnsi="Liberation Serif"/>
          <w:bCs/>
          <w:sz w:val="26"/>
          <w:szCs w:val="26"/>
        </w:rPr>
        <w:t>Положение «О создании условий для решения вопросов в сфере образования Волчанского городского округа» разработано в</w:t>
      </w:r>
      <w:r w:rsidRPr="00C54B42">
        <w:rPr>
          <w:rFonts w:ascii="Liberation Serif" w:hAnsi="Liberation Serif"/>
          <w:sz w:val="26"/>
          <w:szCs w:val="26"/>
        </w:rPr>
        <w:t xml:space="preserve"> соответствии с Федеральным законом от 06.10.2003 г. № 131-ФЗ  «Об общих принципах организации местного самоуправления в Российской Федерации»,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подпунктом 14 пункта 1 статьи</w:t>
      </w:r>
      <w:proofErr w:type="gramEnd"/>
      <w:r w:rsidRPr="00C54B42">
        <w:rPr>
          <w:rFonts w:ascii="Liberation Serif" w:hAnsi="Liberation Serif"/>
          <w:sz w:val="26"/>
          <w:szCs w:val="26"/>
        </w:rPr>
        <w:t xml:space="preserve"> 6 </w:t>
      </w:r>
      <w:r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Федерального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 xml:space="preserve">  </w:t>
      </w:r>
      <w:r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>закона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  от 29.12.2012 № 273-</w:t>
      </w:r>
      <w:r w:rsidRPr="00C54B42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 xml:space="preserve">ФЗ 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 (ред. от 07.10.2022) «</w:t>
      </w:r>
      <w:r w:rsidRPr="00C54B42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>Об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 </w:t>
      </w:r>
      <w:r w:rsidRPr="00C54B42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>образовании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 в </w:t>
      </w:r>
      <w:r w:rsidRPr="00C54B42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>Российской</w:t>
      </w:r>
      <w:r w:rsidRPr="00C54B42">
        <w:rPr>
          <w:rFonts w:ascii="Liberation Serif" w:hAnsi="Liberation Serif"/>
          <w:color w:val="333333"/>
          <w:sz w:val="26"/>
          <w:szCs w:val="26"/>
          <w:shd w:val="clear" w:color="auto" w:fill="FFFFFF"/>
        </w:rPr>
        <w:t> </w:t>
      </w:r>
      <w:r w:rsidRPr="00C54B42"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>Федераци</w:t>
      </w:r>
      <w:r>
        <w:rPr>
          <w:rFonts w:ascii="Liberation Serif" w:hAnsi="Liberation Serif"/>
          <w:bCs/>
          <w:color w:val="333333"/>
          <w:sz w:val="26"/>
          <w:szCs w:val="26"/>
          <w:shd w:val="clear" w:color="auto" w:fill="FFFFFF"/>
        </w:rPr>
        <w:t xml:space="preserve">и», </w:t>
      </w:r>
      <w:r>
        <w:rPr>
          <w:rFonts w:ascii="Liberation Serif" w:hAnsi="Liberation Serif"/>
          <w:sz w:val="26"/>
          <w:szCs w:val="26"/>
        </w:rPr>
        <w:t xml:space="preserve">статьей 34 </w:t>
      </w:r>
      <w:r w:rsidRPr="00C54B42">
        <w:rPr>
          <w:rFonts w:ascii="Liberation Serif" w:hAnsi="Liberation Serif"/>
          <w:sz w:val="26"/>
          <w:szCs w:val="26"/>
        </w:rPr>
        <w:t>Устава Волчанского городского округа</w:t>
      </w:r>
      <w:r>
        <w:rPr>
          <w:rFonts w:ascii="Liberation Serif" w:hAnsi="Liberation Serif"/>
          <w:sz w:val="26"/>
          <w:szCs w:val="26"/>
        </w:rPr>
        <w:t>.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2. </w:t>
      </w:r>
      <w:r>
        <w:rPr>
          <w:rFonts w:ascii="Liberation Serif" w:hAnsi="Liberation Serif"/>
          <w:sz w:val="26"/>
          <w:szCs w:val="26"/>
        </w:rPr>
        <w:t xml:space="preserve">Настоящее </w:t>
      </w:r>
      <w:r w:rsidRPr="00C54B42">
        <w:rPr>
          <w:rFonts w:ascii="Liberation Serif" w:hAnsi="Liberation Serif"/>
          <w:sz w:val="26"/>
          <w:szCs w:val="26"/>
        </w:rPr>
        <w:t xml:space="preserve">Положение регулирует отношения, связанные с созданием условий для </w:t>
      </w:r>
      <w:r w:rsidRPr="00C54B42">
        <w:rPr>
          <w:rFonts w:ascii="Liberation Serif" w:hAnsi="Liberation Serif"/>
          <w:bCs/>
          <w:sz w:val="26"/>
          <w:szCs w:val="26"/>
        </w:rPr>
        <w:t>развития системы образования Волчанского городского округа.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bCs/>
          <w:sz w:val="26"/>
          <w:szCs w:val="26"/>
        </w:rPr>
        <w:t xml:space="preserve">3. </w:t>
      </w:r>
      <w:r w:rsidRPr="00C54B42">
        <w:rPr>
          <w:rFonts w:ascii="Liberation Serif" w:hAnsi="Liberation Serif"/>
          <w:sz w:val="26"/>
          <w:szCs w:val="26"/>
        </w:rPr>
        <w:t>Под созданием условий для</w:t>
      </w:r>
      <w:r w:rsidRPr="00C54B42">
        <w:rPr>
          <w:rFonts w:ascii="Liberation Serif" w:hAnsi="Liberation Serif"/>
          <w:bCs/>
          <w:sz w:val="26"/>
          <w:szCs w:val="26"/>
        </w:rPr>
        <w:t xml:space="preserve"> решения вопросов в сфере образования Волчанского городского округа п</w:t>
      </w:r>
      <w:r w:rsidRPr="00C54B42">
        <w:rPr>
          <w:rFonts w:ascii="Liberation Serif" w:hAnsi="Liberation Serif"/>
          <w:sz w:val="26"/>
          <w:szCs w:val="26"/>
        </w:rPr>
        <w:t>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в сфере образования.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2" w:name="Par41"/>
      <w:bookmarkEnd w:id="2"/>
      <w:r w:rsidRPr="00C54B42">
        <w:rPr>
          <w:rFonts w:ascii="Liberation Serif" w:hAnsi="Liberation Serif"/>
          <w:b/>
          <w:sz w:val="26"/>
          <w:szCs w:val="26"/>
        </w:rPr>
        <w:t>II. ПОЛНОМОЧИЯ ОРГАНОВ МЕСТНОГО САМОУПРАВЛЕНИЯ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C54B42">
        <w:rPr>
          <w:rFonts w:ascii="Liberation Serif" w:hAnsi="Liberation Serif"/>
          <w:b/>
          <w:sz w:val="26"/>
          <w:szCs w:val="26"/>
        </w:rPr>
        <w:t xml:space="preserve">ПО СОЗДАНИЮ УСЛОВИЙ ДЛЯ РЕШЕНИЯ ВОПРОСОВ 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C54B42">
        <w:rPr>
          <w:rFonts w:ascii="Liberation Serif" w:hAnsi="Liberation Serif"/>
          <w:b/>
          <w:sz w:val="26"/>
          <w:szCs w:val="26"/>
        </w:rPr>
        <w:t xml:space="preserve">В СФЕРЕ ОБРАЗОВАНИЯ 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C54B42" w:rsidRDefault="00E24F4E" w:rsidP="00E24F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41722F">
        <w:rPr>
          <w:rFonts w:ascii="Liberation Serif" w:hAnsi="Liberation Serif"/>
          <w:b/>
          <w:sz w:val="26"/>
          <w:szCs w:val="26"/>
        </w:rPr>
        <w:t>1</w:t>
      </w:r>
      <w:r w:rsidR="00C54B42" w:rsidRPr="0041722F">
        <w:rPr>
          <w:rFonts w:ascii="Liberation Serif" w:hAnsi="Liberation Serif"/>
          <w:b/>
          <w:sz w:val="26"/>
          <w:szCs w:val="26"/>
        </w:rPr>
        <w:t>. К полномочиям Волчанской городской Думы</w:t>
      </w:r>
      <w:r w:rsidRPr="0041722F">
        <w:rPr>
          <w:rFonts w:ascii="Liberation Serif" w:hAnsi="Liberation Serif"/>
          <w:b/>
          <w:sz w:val="26"/>
          <w:szCs w:val="26"/>
        </w:rPr>
        <w:t xml:space="preserve"> в сфере образования относятся</w:t>
      </w:r>
      <w:r w:rsidR="00C54B42" w:rsidRPr="0041722F">
        <w:rPr>
          <w:rFonts w:ascii="Liberation Serif" w:hAnsi="Liberation Serif"/>
          <w:b/>
          <w:sz w:val="26"/>
          <w:szCs w:val="26"/>
        </w:rPr>
        <w:t>:</w:t>
      </w:r>
    </w:p>
    <w:p w:rsidR="0041722F" w:rsidRPr="0041722F" w:rsidRDefault="0041722F" w:rsidP="00E24F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C54B42" w:rsidRPr="00C54B42">
        <w:rPr>
          <w:rFonts w:ascii="Liberation Serif" w:hAnsi="Liberation Serif"/>
          <w:sz w:val="26"/>
          <w:szCs w:val="26"/>
        </w:rPr>
        <w:t xml:space="preserve">принятие муниципальных правовых актов по вопросам создания условий для развития системы образования на территории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</w:t>
      </w:r>
      <w:r w:rsidR="00C54B42" w:rsidRPr="00C54B42">
        <w:rPr>
          <w:rFonts w:ascii="Liberation Serif" w:hAnsi="Liberation Serif"/>
          <w:sz w:val="26"/>
          <w:szCs w:val="26"/>
        </w:rPr>
        <w:t xml:space="preserve"> утверждение расходов бюджета Волчанского городского округа на создание условий для решения вопросов местного значения в сфере образования городского округа;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C54B42" w:rsidRPr="00C54B42">
        <w:rPr>
          <w:rFonts w:ascii="Liberation Serif" w:hAnsi="Liberation Serif"/>
          <w:sz w:val="26"/>
          <w:szCs w:val="26"/>
        </w:rPr>
        <w:t xml:space="preserve">определение размера предоставления единовременной выплаты педагогическим работникам, </w:t>
      </w:r>
      <w:r>
        <w:rPr>
          <w:rFonts w:ascii="Liberation Serif" w:hAnsi="Liberation Serif"/>
          <w:sz w:val="26"/>
          <w:szCs w:val="26"/>
        </w:rPr>
        <w:t>реализующим</w:t>
      </w:r>
      <w:r w:rsidR="00C54B42" w:rsidRPr="00C54B42">
        <w:rPr>
          <w:rFonts w:ascii="Liberation Serif" w:hAnsi="Liberation Serif"/>
          <w:sz w:val="26"/>
          <w:szCs w:val="26"/>
        </w:rPr>
        <w:t xml:space="preserve"> основные общеобразовательные программы дошкольного и общего образования, дополнительные общеобразовательные программы, привле</w:t>
      </w:r>
      <w:r>
        <w:rPr>
          <w:rFonts w:ascii="Liberation Serif" w:hAnsi="Liberation Serif"/>
          <w:sz w:val="26"/>
          <w:szCs w:val="26"/>
        </w:rPr>
        <w:t>ченным для работы в образовательных организациях</w:t>
      </w:r>
      <w:r w:rsidR="00C54B42" w:rsidRPr="00C54B42">
        <w:rPr>
          <w:rFonts w:ascii="Liberation Serif" w:hAnsi="Liberation Serif"/>
          <w:sz w:val="26"/>
          <w:szCs w:val="26"/>
        </w:rPr>
        <w:t xml:space="preserve"> на территории Волчанского городского округа;</w:t>
      </w:r>
    </w:p>
    <w:p w:rsid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="00C54B42" w:rsidRPr="00C54B42">
        <w:rPr>
          <w:rFonts w:ascii="Liberation Serif" w:hAnsi="Liberation Serif"/>
          <w:sz w:val="26"/>
          <w:szCs w:val="26"/>
        </w:rPr>
        <w:t xml:space="preserve">осуществление иных полномочий в соответствии с законодательством Российской Федерации, иными нормативными правовыми актами Российской </w:t>
      </w:r>
      <w:r w:rsidR="00C54B42" w:rsidRPr="00C54B42">
        <w:rPr>
          <w:rFonts w:ascii="Liberation Serif" w:hAnsi="Liberation Serif"/>
          <w:sz w:val="26"/>
          <w:szCs w:val="26"/>
        </w:rPr>
        <w:lastRenderedPageBreak/>
        <w:t>Федерации, законами и иными нормативными правовыми актами Свердловской области в сфере образования.</w:t>
      </w:r>
    </w:p>
    <w:p w:rsidR="0041722F" w:rsidRPr="00C54B42" w:rsidRDefault="0041722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54B42" w:rsidRDefault="00E24F4E" w:rsidP="00E24F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41722F">
        <w:rPr>
          <w:rFonts w:ascii="Liberation Serif" w:hAnsi="Liberation Serif"/>
          <w:b/>
          <w:sz w:val="26"/>
          <w:szCs w:val="26"/>
        </w:rPr>
        <w:t>2</w:t>
      </w:r>
      <w:r w:rsidR="00C54B42" w:rsidRPr="0041722F">
        <w:rPr>
          <w:rFonts w:ascii="Liberation Serif" w:hAnsi="Liberation Serif"/>
          <w:b/>
          <w:sz w:val="26"/>
          <w:szCs w:val="26"/>
        </w:rPr>
        <w:t>. К полномочиям администрации Волчанского городского округа в сфере образования относятся:</w:t>
      </w:r>
    </w:p>
    <w:p w:rsidR="0041722F" w:rsidRPr="0041722F" w:rsidRDefault="0041722F" w:rsidP="00E24F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C54B42" w:rsidRPr="00C54B42">
        <w:rPr>
          <w:rFonts w:ascii="Liberation Serif" w:hAnsi="Liberation Serif"/>
          <w:sz w:val="26"/>
          <w:szCs w:val="26"/>
        </w:rPr>
        <w:t xml:space="preserve">издание в пределах своей компетенции муниципальных правовых актов по вопросам создания условий для развития системы образования на территории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 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C54B42" w:rsidRPr="00C54B42">
        <w:rPr>
          <w:rFonts w:ascii="Liberation Serif" w:hAnsi="Liberation Serif"/>
          <w:sz w:val="26"/>
          <w:szCs w:val="26"/>
        </w:rPr>
        <w:t>определение порядка, условий предоставления единовременной выплаты педагогическим работникам, привлеченным для работы в образовательных организациях на территории Волчанского городского округа;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C54B42" w:rsidRPr="00C54B42">
        <w:rPr>
          <w:rFonts w:ascii="Liberation Serif" w:hAnsi="Liberation Serif"/>
          <w:sz w:val="26"/>
          <w:szCs w:val="26"/>
        </w:rPr>
        <w:t xml:space="preserve">информирование населения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округа, в том числе через средства массовой информации по вопросам развития системы образования городского округа;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="00C54B42" w:rsidRPr="00C54B42">
        <w:rPr>
          <w:rFonts w:ascii="Liberation Serif" w:hAnsi="Liberation Serif"/>
          <w:sz w:val="26"/>
          <w:szCs w:val="26"/>
        </w:rPr>
        <w:t>создание благоприятных условий в целях привлечения педагогических  рабо</w:t>
      </w:r>
      <w:r>
        <w:rPr>
          <w:rFonts w:ascii="Liberation Serif" w:hAnsi="Liberation Serif"/>
          <w:sz w:val="26"/>
          <w:szCs w:val="26"/>
        </w:rPr>
        <w:t>тников для работы в образовательных организациях</w:t>
      </w:r>
      <w:r w:rsidR="00C54B42" w:rsidRPr="00C54B42">
        <w:rPr>
          <w:rFonts w:ascii="Liberation Serif" w:hAnsi="Liberation Serif"/>
          <w:sz w:val="26"/>
          <w:szCs w:val="26"/>
        </w:rPr>
        <w:t xml:space="preserve"> на территории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 xml:space="preserve">городского округа, в том числе путём предоставления им жилых помещений из муниципального специализированного жилищного фонда и муниципального жилищного фонда коммерческого использования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</w:t>
      </w:r>
      <w:r w:rsidR="00C54B42" w:rsidRPr="00C54B42">
        <w:rPr>
          <w:rFonts w:ascii="Liberation Serif" w:hAnsi="Liberation Serif"/>
          <w:sz w:val="26"/>
          <w:szCs w:val="26"/>
        </w:rPr>
        <w:t xml:space="preserve"> 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образования в пределах компетенции;</w:t>
      </w:r>
    </w:p>
    <w:p w:rsidR="00C54B42" w:rsidRDefault="00E24F4E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осуществление взаимодействия</w:t>
      </w:r>
      <w:r w:rsidR="00C54B42" w:rsidRPr="00C54B42">
        <w:rPr>
          <w:rFonts w:ascii="Liberation Serif" w:hAnsi="Liberation Serif"/>
          <w:sz w:val="26"/>
          <w:szCs w:val="26"/>
        </w:rPr>
        <w:t xml:space="preserve"> с органами государственной власти Свердловской области, органами местного самоуправления муниципальных образований Свердловской области, образовательными и иными организациями в целях обеспечения прав граждан в сфере образования.</w:t>
      </w:r>
    </w:p>
    <w:p w:rsidR="0041722F" w:rsidRPr="00C54B42" w:rsidRDefault="0041722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54B42" w:rsidRPr="0041722F" w:rsidRDefault="0041722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  <w:szCs w:val="26"/>
        </w:rPr>
      </w:pPr>
      <w:r w:rsidRPr="0041722F">
        <w:rPr>
          <w:rFonts w:ascii="Liberation Serif" w:hAnsi="Liberation Serif"/>
          <w:b/>
          <w:sz w:val="26"/>
          <w:szCs w:val="26"/>
        </w:rPr>
        <w:t>3</w:t>
      </w:r>
      <w:r w:rsidR="00C54B42" w:rsidRPr="0041722F">
        <w:rPr>
          <w:rFonts w:ascii="Liberation Serif" w:hAnsi="Liberation Serif"/>
          <w:b/>
          <w:sz w:val="26"/>
          <w:szCs w:val="26"/>
        </w:rPr>
        <w:t>. К полномочиям муниципального органа, осуществляющего управление в сфере образования - Отдел образования городского округа относятся:</w:t>
      </w:r>
    </w:p>
    <w:p w:rsidR="0041722F" w:rsidRPr="0041722F" w:rsidRDefault="0041722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  <w:szCs w:val="26"/>
        </w:rPr>
      </w:pPr>
    </w:p>
    <w:p w:rsidR="00C54B42" w:rsidRPr="00C54B42" w:rsidRDefault="0041722F" w:rsidP="0041722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C54B42" w:rsidRPr="00C54B42">
        <w:rPr>
          <w:rFonts w:ascii="Liberation Serif" w:hAnsi="Liberation Serif"/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</w:t>
      </w:r>
      <w:r w:rsidR="0041722F">
        <w:rPr>
          <w:rFonts w:ascii="Liberation Serif" w:hAnsi="Liberation Serif"/>
          <w:sz w:val="26"/>
          <w:szCs w:val="26"/>
        </w:rPr>
        <w:t xml:space="preserve">2) </w:t>
      </w:r>
      <w:r w:rsidRPr="00C54B42">
        <w:rPr>
          <w:rFonts w:ascii="Liberation Serif" w:hAnsi="Liberation Serif"/>
          <w:sz w:val="26"/>
          <w:szCs w:val="26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</w:t>
      </w:r>
      <w:r w:rsidR="004052EF">
        <w:rPr>
          <w:rFonts w:ascii="Liberation Serif" w:hAnsi="Liberation Serif"/>
          <w:sz w:val="26"/>
          <w:szCs w:val="26"/>
        </w:rPr>
        <w:t xml:space="preserve">3) </w:t>
      </w:r>
      <w:r w:rsidRPr="00C54B42">
        <w:rPr>
          <w:rFonts w:ascii="Liberation Serif" w:hAnsi="Liberation Serif"/>
          <w:sz w:val="26"/>
          <w:szCs w:val="26"/>
        </w:rPr>
        <w:t>создание, реорганизация и ликвидация муниципальных образовательных организаций;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lastRenderedPageBreak/>
        <w:t xml:space="preserve">   </w:t>
      </w:r>
      <w:r w:rsidR="004052EF">
        <w:rPr>
          <w:rFonts w:ascii="Liberation Serif" w:hAnsi="Liberation Serif"/>
          <w:sz w:val="26"/>
          <w:szCs w:val="26"/>
        </w:rPr>
        <w:t xml:space="preserve">4) </w:t>
      </w:r>
      <w:r w:rsidRPr="00C54B42">
        <w:rPr>
          <w:rFonts w:ascii="Liberation Serif" w:hAnsi="Liberation Serif"/>
          <w:sz w:val="26"/>
          <w:szCs w:val="26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</w:t>
      </w:r>
      <w:r w:rsidR="004052EF">
        <w:rPr>
          <w:rFonts w:ascii="Liberation Serif" w:hAnsi="Liberation Serif"/>
          <w:sz w:val="26"/>
          <w:szCs w:val="26"/>
        </w:rPr>
        <w:t xml:space="preserve">5) </w:t>
      </w:r>
      <w:r w:rsidRPr="00C54B42">
        <w:rPr>
          <w:rFonts w:ascii="Liberation Serif" w:hAnsi="Liberation Serif"/>
          <w:sz w:val="26"/>
          <w:szCs w:val="26"/>
        </w:rPr>
        <w:t>учет детей, под</w:t>
      </w:r>
      <w:r w:rsidR="004052EF">
        <w:rPr>
          <w:rFonts w:ascii="Liberation Serif" w:hAnsi="Liberation Serif"/>
          <w:sz w:val="26"/>
          <w:szCs w:val="26"/>
        </w:rPr>
        <w:t xml:space="preserve">лежащих </w:t>
      </w:r>
      <w:proofErr w:type="gramStart"/>
      <w:r w:rsidR="004052EF">
        <w:rPr>
          <w:rFonts w:ascii="Liberation Serif" w:hAnsi="Liberation Serif"/>
          <w:sz w:val="26"/>
          <w:szCs w:val="26"/>
        </w:rPr>
        <w:t xml:space="preserve">обучению </w:t>
      </w:r>
      <w:r w:rsidRPr="00C54B42">
        <w:rPr>
          <w:rFonts w:ascii="Liberation Serif" w:hAnsi="Liberation Serif"/>
          <w:sz w:val="26"/>
          <w:szCs w:val="26"/>
        </w:rPr>
        <w:t>по</w:t>
      </w:r>
      <w:proofErr w:type="gramEnd"/>
      <w:r w:rsidRPr="00C54B42">
        <w:rPr>
          <w:rFonts w:ascii="Liberation Serif" w:hAnsi="Liberation Serif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 w:rsidR="004052EF">
        <w:rPr>
          <w:rFonts w:ascii="Liberation Serif" w:hAnsi="Liberation Serif"/>
          <w:sz w:val="26"/>
          <w:szCs w:val="26"/>
        </w:rPr>
        <w:t xml:space="preserve">Волчанского </w:t>
      </w:r>
      <w:r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6</w:t>
      </w:r>
      <w:r w:rsidR="004052EF">
        <w:rPr>
          <w:rFonts w:ascii="Liberation Serif" w:hAnsi="Liberation Serif"/>
          <w:sz w:val="26"/>
          <w:szCs w:val="26"/>
        </w:rPr>
        <w:t xml:space="preserve">) </w:t>
      </w:r>
      <w:r w:rsidRPr="00C54B42">
        <w:rPr>
          <w:rFonts w:ascii="Liberation Serif" w:hAnsi="Liberation Serif"/>
          <w:sz w:val="26"/>
          <w:szCs w:val="26"/>
        </w:rPr>
        <w:t>организация отдыха детей в каникулярное время;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</w:t>
      </w:r>
      <w:r w:rsidR="004052EF">
        <w:rPr>
          <w:rFonts w:ascii="Liberation Serif" w:hAnsi="Liberation Serif"/>
          <w:sz w:val="26"/>
          <w:szCs w:val="26"/>
        </w:rPr>
        <w:t xml:space="preserve">7) </w:t>
      </w:r>
      <w:r w:rsidRPr="00C54B42">
        <w:rPr>
          <w:rFonts w:ascii="Liberation Serif" w:hAnsi="Liberation Serif"/>
          <w:sz w:val="26"/>
          <w:szCs w:val="26"/>
        </w:rPr>
        <w:t xml:space="preserve">издание в пределах своей компетенции муниципальных правовых актов по вопросам создания условий для развития системы образования на территории </w:t>
      </w:r>
      <w:r w:rsidR="004052EF">
        <w:rPr>
          <w:rFonts w:ascii="Liberation Serif" w:hAnsi="Liberation Serif"/>
          <w:sz w:val="26"/>
          <w:szCs w:val="26"/>
        </w:rPr>
        <w:t xml:space="preserve">Волчанского </w:t>
      </w:r>
      <w:r w:rsidRPr="00C54B42">
        <w:rPr>
          <w:rFonts w:ascii="Liberation Serif" w:hAnsi="Liberation Serif"/>
          <w:sz w:val="26"/>
          <w:szCs w:val="26"/>
        </w:rPr>
        <w:t>городского округа 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C54B42" w:rsidRPr="00C54B42" w:rsidRDefault="004052E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8) </w:t>
      </w:r>
      <w:r w:rsidR="00C54B42" w:rsidRPr="00C54B42">
        <w:rPr>
          <w:rFonts w:ascii="Liberation Serif" w:hAnsi="Liberation Serif"/>
          <w:sz w:val="26"/>
          <w:szCs w:val="26"/>
        </w:rPr>
        <w:t xml:space="preserve">информирование населения городского округа, в том числе через средства массовой информации по вопросам развития системы образования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4052E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9) </w:t>
      </w:r>
      <w:r w:rsidR="00C54B42" w:rsidRPr="00C54B42">
        <w:rPr>
          <w:rFonts w:ascii="Liberation Serif" w:hAnsi="Liberation Serif"/>
          <w:sz w:val="26"/>
          <w:szCs w:val="26"/>
        </w:rPr>
        <w:t>создание благоприятных условий в целях привлечения педагогических  рабо</w:t>
      </w:r>
      <w:r>
        <w:rPr>
          <w:rFonts w:ascii="Liberation Serif" w:hAnsi="Liberation Serif"/>
          <w:sz w:val="26"/>
          <w:szCs w:val="26"/>
        </w:rPr>
        <w:t>тников для работы в образовательных организациях</w:t>
      </w:r>
      <w:r w:rsidR="00C54B42" w:rsidRPr="00C54B42">
        <w:rPr>
          <w:rFonts w:ascii="Liberation Serif" w:hAnsi="Liberation Serif"/>
          <w:sz w:val="26"/>
          <w:szCs w:val="26"/>
        </w:rPr>
        <w:t xml:space="preserve"> на территории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 xml:space="preserve">городского округа, в том числе путём проведения </w:t>
      </w:r>
      <w:proofErr w:type="spellStart"/>
      <w:r w:rsidR="00C54B42" w:rsidRPr="00C54B42">
        <w:rPr>
          <w:rFonts w:ascii="Liberation Serif" w:hAnsi="Liberation Serif"/>
          <w:sz w:val="26"/>
          <w:szCs w:val="26"/>
        </w:rPr>
        <w:t>профориентационной</w:t>
      </w:r>
      <w:proofErr w:type="spellEnd"/>
      <w:r w:rsidR="00C54B42" w:rsidRPr="00C54B42">
        <w:rPr>
          <w:rFonts w:ascii="Liberation Serif" w:hAnsi="Liberation Serif"/>
          <w:sz w:val="26"/>
          <w:szCs w:val="26"/>
        </w:rPr>
        <w:t xml:space="preserve"> работы среди молодёжи, заключение договоров с высшими учебными заведениями образования на целевую подготовку специалистов, повышение квалификации специалистов;</w:t>
      </w:r>
    </w:p>
    <w:p w:rsidR="00C54B42" w:rsidRPr="00C54B42" w:rsidRDefault="004052E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10) </w:t>
      </w:r>
      <w:r w:rsidR="00C54B42" w:rsidRPr="00C54B42">
        <w:rPr>
          <w:rFonts w:ascii="Liberation Serif" w:hAnsi="Liberation Serif"/>
          <w:sz w:val="26"/>
          <w:szCs w:val="26"/>
        </w:rPr>
        <w:t xml:space="preserve">сбор информации о текущей ситуации, о тенденциях и проблемах,  об объёмах, качестве и доступности образования в образовательных организациях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4052E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11) </w:t>
      </w:r>
      <w:r w:rsidR="00C54B42" w:rsidRPr="00C54B42">
        <w:rPr>
          <w:rFonts w:ascii="Liberation Serif" w:hAnsi="Liberation Serif"/>
          <w:sz w:val="26"/>
          <w:szCs w:val="26"/>
        </w:rPr>
        <w:t xml:space="preserve">разработка, утверждение и реализация в установленном порядке муниципальных программ, направленных на развитие системы образования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округа;</w:t>
      </w:r>
    </w:p>
    <w:p w:rsidR="00C54B42" w:rsidRPr="00C54B42" w:rsidRDefault="004052EF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12) </w:t>
      </w:r>
      <w:r w:rsidR="00C54B42" w:rsidRPr="00C54B42">
        <w:rPr>
          <w:rFonts w:ascii="Liberation Serif" w:hAnsi="Liberation Serif"/>
          <w:sz w:val="26"/>
          <w:szCs w:val="26"/>
        </w:rPr>
        <w:t xml:space="preserve">взаимодействие с руководителями организаций всех форм собственности, расположенных на территории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округа, по вопросам здоровья, безопасного пребывания обучающихся и воспитанников образовательных организаций;</w:t>
      </w:r>
    </w:p>
    <w:p w:rsidR="00C54B42" w:rsidRPr="00C54B42" w:rsidRDefault="00C54B42" w:rsidP="00C54B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54B42">
        <w:rPr>
          <w:rFonts w:ascii="Liberation Serif" w:hAnsi="Liberation Serif"/>
          <w:sz w:val="26"/>
          <w:szCs w:val="26"/>
        </w:rPr>
        <w:t xml:space="preserve">   </w:t>
      </w:r>
      <w:r w:rsidR="004052EF">
        <w:rPr>
          <w:rFonts w:ascii="Liberation Serif" w:hAnsi="Liberation Serif"/>
          <w:sz w:val="26"/>
          <w:szCs w:val="26"/>
        </w:rPr>
        <w:t xml:space="preserve">13) </w:t>
      </w:r>
      <w:r w:rsidRPr="00C54B42">
        <w:rPr>
          <w:rFonts w:ascii="Liberation Serif" w:hAnsi="Liberation Serif"/>
          <w:sz w:val="26"/>
          <w:szCs w:val="26"/>
        </w:rPr>
        <w:t xml:space="preserve">осуществление иных полномочий, предусмотренных положением о муниципальном органе в соответствии с федеральными законами и законами </w:t>
      </w:r>
      <w:r w:rsidR="004052EF">
        <w:rPr>
          <w:rFonts w:ascii="Liberation Serif" w:hAnsi="Liberation Serif"/>
          <w:sz w:val="26"/>
          <w:szCs w:val="26"/>
        </w:rPr>
        <w:t xml:space="preserve">Свердловской области, </w:t>
      </w:r>
      <w:r w:rsidRPr="00C54B42">
        <w:rPr>
          <w:rFonts w:ascii="Liberation Serif" w:hAnsi="Liberation Serif"/>
          <w:sz w:val="26"/>
          <w:szCs w:val="26"/>
        </w:rPr>
        <w:t>Уставом</w:t>
      </w:r>
      <w:r w:rsidR="004052EF">
        <w:rPr>
          <w:rFonts w:ascii="Liberation Serif" w:hAnsi="Liberation Serif"/>
          <w:sz w:val="26"/>
          <w:szCs w:val="26"/>
        </w:rPr>
        <w:t xml:space="preserve"> МОУО - Отдела образования</w:t>
      </w:r>
      <w:r w:rsidRPr="00C54B42">
        <w:rPr>
          <w:rFonts w:ascii="Liberation Serif" w:hAnsi="Liberation Serif"/>
          <w:sz w:val="26"/>
          <w:szCs w:val="26"/>
        </w:rPr>
        <w:t>.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bookmarkStart w:id="3" w:name="Par74"/>
      <w:bookmarkEnd w:id="3"/>
    </w:p>
    <w:p w:rsidR="00C54B42" w:rsidRPr="00C54B42" w:rsidRDefault="00C54B42" w:rsidP="00C54B42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6"/>
          <w:szCs w:val="26"/>
        </w:rPr>
      </w:pP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4" w:name="Par80"/>
      <w:bookmarkEnd w:id="4"/>
      <w:r w:rsidRPr="00C54B42">
        <w:rPr>
          <w:rFonts w:ascii="Liberation Serif" w:hAnsi="Liberation Serif"/>
          <w:b/>
          <w:sz w:val="26"/>
          <w:szCs w:val="26"/>
        </w:rPr>
        <w:t>I</w:t>
      </w:r>
      <w:r w:rsidRPr="00C54B42">
        <w:rPr>
          <w:rFonts w:ascii="Liberation Serif" w:hAnsi="Liberation Serif"/>
          <w:b/>
          <w:sz w:val="26"/>
          <w:szCs w:val="26"/>
          <w:lang w:val="en-US"/>
        </w:rPr>
        <w:t>II</w:t>
      </w:r>
      <w:r w:rsidRPr="00C54B42">
        <w:rPr>
          <w:rFonts w:ascii="Liberation Serif" w:hAnsi="Liberation Serif"/>
          <w:b/>
          <w:sz w:val="26"/>
          <w:szCs w:val="26"/>
        </w:rPr>
        <w:t>. ФИНАНСОВОЕ ОБЕСПЕЧЕНИЕ СОЗДАНИЯ УСЛОВИЙ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C54B42">
        <w:rPr>
          <w:rFonts w:ascii="Liberation Serif" w:hAnsi="Liberation Serif"/>
          <w:b/>
          <w:sz w:val="26"/>
          <w:szCs w:val="26"/>
        </w:rPr>
        <w:t>ДЛЯ РЕШЕНИЯ ВОПРОСОВ В СФЕРЕ ОБРАЗОВАНИЯ</w:t>
      </w:r>
    </w:p>
    <w:p w:rsidR="00C54B42" w:rsidRPr="00C54B42" w:rsidRDefault="00C54B42" w:rsidP="00C54B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C54B42" w:rsidRPr="00C54B42" w:rsidRDefault="000B270B" w:rsidP="000B27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C54B42" w:rsidRPr="00C54B42">
        <w:rPr>
          <w:rFonts w:ascii="Liberation Serif" w:hAnsi="Liberation Serif"/>
          <w:sz w:val="26"/>
          <w:szCs w:val="26"/>
        </w:rPr>
        <w:t xml:space="preserve">Финансирование деятельности по созданию условий для решения вопросов в сфере образования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 осуществляется за счёт средств бюджета Волчанского городского округа.</w:t>
      </w:r>
    </w:p>
    <w:p w:rsidR="00C54B42" w:rsidRPr="00C54B42" w:rsidRDefault="000B270B" w:rsidP="00C54B4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C54B42" w:rsidRPr="00C54B42">
        <w:rPr>
          <w:rFonts w:ascii="Liberation Serif" w:hAnsi="Liberation Serif"/>
          <w:sz w:val="26"/>
          <w:szCs w:val="26"/>
        </w:rPr>
        <w:t xml:space="preserve">Расходные обязательства, возникающие в связи с осуществлением полномочий органов местного самоуправления по созданию условий для решения вопросов в сфере образования </w:t>
      </w:r>
      <w:r>
        <w:rPr>
          <w:rFonts w:ascii="Liberation Serif" w:hAnsi="Liberation Serif"/>
          <w:sz w:val="26"/>
          <w:szCs w:val="26"/>
        </w:rPr>
        <w:t xml:space="preserve">Волчанского </w:t>
      </w:r>
      <w:r w:rsidR="00C54B42" w:rsidRPr="00C54B42">
        <w:rPr>
          <w:rFonts w:ascii="Liberation Serif" w:hAnsi="Liberation Serif"/>
          <w:sz w:val="26"/>
          <w:szCs w:val="26"/>
        </w:rPr>
        <w:t>городского округа, исполняются в пределах средств, предусмотренных на эти цели в бюджете Волчанского городского округа на текущий финансовый год и плановый период.</w:t>
      </w:r>
    </w:p>
    <w:sectPr w:rsidR="00C54B42" w:rsidRPr="00C54B42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1D" w:rsidRDefault="00AF161D">
      <w:r>
        <w:separator/>
      </w:r>
    </w:p>
  </w:endnote>
  <w:endnote w:type="continuationSeparator" w:id="0">
    <w:p w:rsidR="00AF161D" w:rsidRDefault="00AF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1D" w:rsidRDefault="00AF161D">
      <w:r>
        <w:separator/>
      </w:r>
    </w:p>
  </w:footnote>
  <w:footnote w:type="continuationSeparator" w:id="0">
    <w:p w:rsidR="00AF161D" w:rsidRDefault="00AF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8D06E4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8D06E4">
        <w:pPr>
          <w:pStyle w:val="a3"/>
          <w:jc w:val="center"/>
        </w:pPr>
        <w:fldSimple w:instr=" PAGE   \* MERGEFORMAT ">
          <w:r w:rsidR="000B270B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06C0-2597-4EB8-93F7-04F7C9B7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210</cp:revision>
  <cp:lastPrinted>2022-12-15T09:14:00Z</cp:lastPrinted>
  <dcterms:created xsi:type="dcterms:W3CDTF">2021-04-22T13:11:00Z</dcterms:created>
  <dcterms:modified xsi:type="dcterms:W3CDTF">2022-12-15T09:15:00Z</dcterms:modified>
</cp:coreProperties>
</file>