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DD" w:rsidRPr="00F353FB" w:rsidRDefault="00777754" w:rsidP="00777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FB">
        <w:rPr>
          <w:rFonts w:ascii="Times New Roman" w:hAnsi="Times New Roman" w:cs="Times New Roman"/>
          <w:b/>
          <w:sz w:val="24"/>
          <w:szCs w:val="24"/>
        </w:rPr>
        <w:t>Информационно-аналитические материалы по выполнению муниципальной программы демографического развития Волчанского городского округа на период до 2025 года</w:t>
      </w:r>
      <w:r w:rsidR="005F3340" w:rsidRPr="00F353FB">
        <w:rPr>
          <w:rFonts w:ascii="Times New Roman" w:hAnsi="Times New Roman" w:cs="Times New Roman"/>
          <w:b/>
          <w:sz w:val="24"/>
          <w:szCs w:val="24"/>
        </w:rPr>
        <w:t xml:space="preserve"> за 2015 год</w:t>
      </w:r>
    </w:p>
    <w:p w:rsidR="00777754" w:rsidRPr="00F353FB" w:rsidRDefault="00777754" w:rsidP="00777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54" w:rsidRPr="00F353FB" w:rsidRDefault="00777754" w:rsidP="007777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Динамика численности населения</w:t>
      </w:r>
      <w:r w:rsidR="00F85BFE" w:rsidRPr="00F353FB">
        <w:rPr>
          <w:rFonts w:ascii="Times New Roman" w:hAnsi="Times New Roman" w:cs="Times New Roman"/>
          <w:sz w:val="24"/>
          <w:szCs w:val="24"/>
        </w:rPr>
        <w:t xml:space="preserve"> (среднегодовая)</w:t>
      </w:r>
      <w:r w:rsidRPr="00F353FB">
        <w:rPr>
          <w:rFonts w:ascii="Times New Roman" w:hAnsi="Times New Roman" w:cs="Times New Roman"/>
          <w:sz w:val="24"/>
          <w:szCs w:val="24"/>
        </w:rPr>
        <w:t>:</w:t>
      </w:r>
    </w:p>
    <w:p w:rsidR="00777754" w:rsidRPr="00F353FB" w:rsidRDefault="00777754" w:rsidP="0077775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47" w:type="dxa"/>
        <w:tblInd w:w="-34" w:type="dxa"/>
        <w:tblLook w:val="04A0" w:firstRow="1" w:lastRow="0" w:firstColumn="1" w:lastColumn="0" w:noHBand="0" w:noVBand="1"/>
      </w:tblPr>
      <w:tblGrid>
        <w:gridCol w:w="1702"/>
        <w:gridCol w:w="1085"/>
        <w:gridCol w:w="1085"/>
        <w:gridCol w:w="1085"/>
        <w:gridCol w:w="1053"/>
        <w:gridCol w:w="1053"/>
        <w:gridCol w:w="928"/>
        <w:gridCol w:w="928"/>
        <w:gridCol w:w="928"/>
      </w:tblGrid>
      <w:tr w:rsidR="000104DE" w:rsidRPr="00F353FB" w:rsidTr="000104DE">
        <w:tc>
          <w:tcPr>
            <w:tcW w:w="1702" w:type="dxa"/>
            <w:vAlign w:val="center"/>
          </w:tcPr>
          <w:p w:rsidR="000104DE" w:rsidRPr="00F353FB" w:rsidRDefault="000104DE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5" w:type="dxa"/>
            <w:vAlign w:val="center"/>
          </w:tcPr>
          <w:p w:rsidR="000104DE" w:rsidRPr="00F353FB" w:rsidRDefault="000104DE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085" w:type="dxa"/>
            <w:vAlign w:val="center"/>
          </w:tcPr>
          <w:p w:rsidR="000104DE" w:rsidRPr="00F353FB" w:rsidRDefault="000104DE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085" w:type="dxa"/>
            <w:vAlign w:val="center"/>
          </w:tcPr>
          <w:p w:rsidR="000104DE" w:rsidRPr="00F353FB" w:rsidRDefault="000104DE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053" w:type="dxa"/>
            <w:vAlign w:val="center"/>
          </w:tcPr>
          <w:p w:rsidR="000104DE" w:rsidRPr="00F353FB" w:rsidRDefault="000104DE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053" w:type="dxa"/>
            <w:vAlign w:val="center"/>
          </w:tcPr>
          <w:p w:rsidR="000104DE" w:rsidRPr="00F353FB" w:rsidRDefault="000104DE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28" w:type="dxa"/>
            <w:vAlign w:val="center"/>
          </w:tcPr>
          <w:p w:rsidR="000104DE" w:rsidRPr="00F353FB" w:rsidRDefault="000104DE" w:rsidP="00B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28" w:type="dxa"/>
            <w:vAlign w:val="center"/>
          </w:tcPr>
          <w:p w:rsidR="000104DE" w:rsidRPr="00F353FB" w:rsidRDefault="000104DE" w:rsidP="005F3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28" w:type="dxa"/>
            <w:vAlign w:val="center"/>
          </w:tcPr>
          <w:p w:rsidR="000104DE" w:rsidRPr="00F353FB" w:rsidRDefault="000104DE" w:rsidP="00010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0104DE" w:rsidRPr="00F353FB" w:rsidTr="000104DE">
        <w:tc>
          <w:tcPr>
            <w:tcW w:w="1702" w:type="dxa"/>
            <w:vAlign w:val="center"/>
          </w:tcPr>
          <w:p w:rsidR="000104DE" w:rsidRPr="00F353FB" w:rsidRDefault="000104DE" w:rsidP="00F85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85" w:type="dxa"/>
            <w:vAlign w:val="center"/>
          </w:tcPr>
          <w:p w:rsidR="000104DE" w:rsidRPr="00F353FB" w:rsidRDefault="000104DE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10248</w:t>
            </w:r>
          </w:p>
        </w:tc>
        <w:tc>
          <w:tcPr>
            <w:tcW w:w="1085" w:type="dxa"/>
            <w:vAlign w:val="center"/>
          </w:tcPr>
          <w:p w:rsidR="000104DE" w:rsidRPr="00F353FB" w:rsidRDefault="000104DE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10201</w:t>
            </w:r>
          </w:p>
        </w:tc>
        <w:tc>
          <w:tcPr>
            <w:tcW w:w="1085" w:type="dxa"/>
            <w:vAlign w:val="center"/>
          </w:tcPr>
          <w:p w:rsidR="000104DE" w:rsidRPr="00F353FB" w:rsidRDefault="000104DE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10142</w:t>
            </w:r>
          </w:p>
        </w:tc>
        <w:tc>
          <w:tcPr>
            <w:tcW w:w="1053" w:type="dxa"/>
            <w:vAlign w:val="center"/>
          </w:tcPr>
          <w:p w:rsidR="000104DE" w:rsidRPr="00F353FB" w:rsidRDefault="000104DE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9976</w:t>
            </w:r>
          </w:p>
        </w:tc>
        <w:tc>
          <w:tcPr>
            <w:tcW w:w="1053" w:type="dxa"/>
            <w:vAlign w:val="center"/>
          </w:tcPr>
          <w:p w:rsidR="000104DE" w:rsidRPr="00F353FB" w:rsidRDefault="000104DE" w:rsidP="00F17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9843</w:t>
            </w:r>
          </w:p>
        </w:tc>
        <w:tc>
          <w:tcPr>
            <w:tcW w:w="928" w:type="dxa"/>
            <w:vAlign w:val="center"/>
          </w:tcPr>
          <w:p w:rsidR="000104DE" w:rsidRPr="00F353FB" w:rsidRDefault="000104DE" w:rsidP="000032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9714</w:t>
            </w:r>
          </w:p>
        </w:tc>
        <w:tc>
          <w:tcPr>
            <w:tcW w:w="928" w:type="dxa"/>
            <w:vAlign w:val="center"/>
          </w:tcPr>
          <w:p w:rsidR="000104DE" w:rsidRPr="00F353FB" w:rsidRDefault="000104DE" w:rsidP="005F3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9512</w:t>
            </w:r>
          </w:p>
        </w:tc>
        <w:tc>
          <w:tcPr>
            <w:tcW w:w="928" w:type="dxa"/>
            <w:vAlign w:val="center"/>
          </w:tcPr>
          <w:p w:rsidR="000104DE" w:rsidRPr="00F353FB" w:rsidRDefault="000104DE" w:rsidP="00010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9261</w:t>
            </w:r>
          </w:p>
        </w:tc>
      </w:tr>
    </w:tbl>
    <w:p w:rsidR="00777754" w:rsidRPr="00F353FB" w:rsidRDefault="00777754" w:rsidP="0077775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F85BFE" w:rsidRPr="00F353FB" w:rsidRDefault="00F85BFE" w:rsidP="00F85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Уровень и тенденции рождаемости:</w:t>
      </w:r>
    </w:p>
    <w:p w:rsidR="00F85BFE" w:rsidRPr="00F353FB" w:rsidRDefault="00F85BFE" w:rsidP="00F85BF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10" w:type="dxa"/>
        <w:tblInd w:w="-34" w:type="dxa"/>
        <w:tblLook w:val="04A0" w:firstRow="1" w:lastRow="0" w:firstColumn="1" w:lastColumn="0" w:noHBand="0" w:noVBand="1"/>
      </w:tblPr>
      <w:tblGrid>
        <w:gridCol w:w="1873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5F746E" w:rsidRPr="00F353FB" w:rsidTr="005F746E">
        <w:tc>
          <w:tcPr>
            <w:tcW w:w="1873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993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B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5F3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5F7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5F746E" w:rsidRPr="00F353FB" w:rsidTr="005F746E">
        <w:tc>
          <w:tcPr>
            <w:tcW w:w="1873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 xml:space="preserve">Родилось, человек 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B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5F3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5F7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F746E" w:rsidRPr="00F353FB" w:rsidTr="005F746E">
        <w:tc>
          <w:tcPr>
            <w:tcW w:w="1873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12,295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13,332</w:t>
            </w:r>
          </w:p>
        </w:tc>
        <w:tc>
          <w:tcPr>
            <w:tcW w:w="993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14,635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B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5F3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12,195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5F7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11,22</w:t>
            </w:r>
          </w:p>
        </w:tc>
      </w:tr>
    </w:tbl>
    <w:p w:rsidR="00F85BFE" w:rsidRPr="00F353FB" w:rsidRDefault="00F85BFE" w:rsidP="00F1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0B" w:rsidRPr="00F353FB" w:rsidRDefault="00F1740B" w:rsidP="00F174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Характеристика миграционных процессов и расселения населения</w:t>
      </w:r>
      <w:r w:rsidR="004A34BF" w:rsidRPr="00F353FB">
        <w:rPr>
          <w:rFonts w:ascii="Times New Roman" w:hAnsi="Times New Roman" w:cs="Times New Roman"/>
          <w:sz w:val="24"/>
          <w:szCs w:val="24"/>
        </w:rPr>
        <w:t>:</w:t>
      </w:r>
    </w:p>
    <w:p w:rsidR="00F1740B" w:rsidRPr="00F353FB" w:rsidRDefault="00F1740B" w:rsidP="00F1740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4" w:type="dxa"/>
        <w:tblInd w:w="-34" w:type="dxa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992"/>
        <w:gridCol w:w="992"/>
        <w:gridCol w:w="993"/>
        <w:gridCol w:w="993"/>
        <w:gridCol w:w="993"/>
        <w:gridCol w:w="993"/>
      </w:tblGrid>
      <w:tr w:rsidR="005F746E" w:rsidRPr="00F353FB" w:rsidTr="005F746E">
        <w:tc>
          <w:tcPr>
            <w:tcW w:w="1843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3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3" w:type="dxa"/>
            <w:vAlign w:val="center"/>
          </w:tcPr>
          <w:p w:rsidR="005F746E" w:rsidRPr="00F353FB" w:rsidRDefault="005F746E" w:rsidP="00B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vAlign w:val="center"/>
          </w:tcPr>
          <w:p w:rsidR="005F746E" w:rsidRPr="00F353FB" w:rsidRDefault="005F746E" w:rsidP="00CB0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Align w:val="center"/>
          </w:tcPr>
          <w:p w:rsidR="005F746E" w:rsidRPr="00F353FB" w:rsidRDefault="005F746E" w:rsidP="005F7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5F746E" w:rsidRPr="00F353FB" w:rsidTr="005F746E">
        <w:tc>
          <w:tcPr>
            <w:tcW w:w="1843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 xml:space="preserve">Миграция, сальдо, человек </w:t>
            </w:r>
          </w:p>
        </w:tc>
        <w:tc>
          <w:tcPr>
            <w:tcW w:w="993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-111</w:t>
            </w:r>
          </w:p>
        </w:tc>
        <w:tc>
          <w:tcPr>
            <w:tcW w:w="993" w:type="dxa"/>
            <w:vAlign w:val="center"/>
          </w:tcPr>
          <w:p w:rsidR="005F746E" w:rsidRPr="00F353FB" w:rsidRDefault="005F746E" w:rsidP="00D10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993" w:type="dxa"/>
            <w:vAlign w:val="center"/>
          </w:tcPr>
          <w:p w:rsidR="005F746E" w:rsidRPr="00F353FB" w:rsidRDefault="005F746E" w:rsidP="00D10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-114</w:t>
            </w:r>
          </w:p>
        </w:tc>
        <w:tc>
          <w:tcPr>
            <w:tcW w:w="993" w:type="dxa"/>
            <w:vAlign w:val="center"/>
          </w:tcPr>
          <w:p w:rsidR="005F746E" w:rsidRPr="00F353FB" w:rsidRDefault="005F746E" w:rsidP="00CB0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-174</w:t>
            </w:r>
          </w:p>
        </w:tc>
        <w:tc>
          <w:tcPr>
            <w:tcW w:w="993" w:type="dxa"/>
            <w:vAlign w:val="center"/>
          </w:tcPr>
          <w:p w:rsidR="005F746E" w:rsidRPr="00F353FB" w:rsidRDefault="005F746E" w:rsidP="005F7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-182</w:t>
            </w:r>
          </w:p>
        </w:tc>
      </w:tr>
    </w:tbl>
    <w:p w:rsidR="00F1740B" w:rsidRPr="00F353FB" w:rsidRDefault="00F1740B" w:rsidP="00F1740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F1740B" w:rsidRPr="00F353FB" w:rsidRDefault="00AB03DF" w:rsidP="00AB03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Сведения об утверждении (внесении изменений) и реализации муниципальной программы демографического развития и поэтапных планов мероприятий:</w:t>
      </w:r>
    </w:p>
    <w:p w:rsidR="00AB03DF" w:rsidRPr="00F353FB" w:rsidRDefault="00AB03DF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- Решение Думы Волчанского городского округа от 28.08.2008 года № 69 «Об утверждении муниципальной программы демографического развития Волчанского городского округа на период до 2025 года» (утверждена муниципальная программа и План мероприятий по реализации 1 этапа (2008-2010 годы));</w:t>
      </w:r>
    </w:p>
    <w:p w:rsidR="00937F98" w:rsidRPr="00F353FB" w:rsidRDefault="00937F98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- Решение Думы ВГО от </w:t>
      </w:r>
      <w:r w:rsidRPr="00F353FB">
        <w:rPr>
          <w:rFonts w:ascii="Times New Roman" w:eastAsia="Calibri" w:hAnsi="Times New Roman" w:cs="Times New Roman"/>
          <w:sz w:val="24"/>
          <w:szCs w:val="24"/>
        </w:rPr>
        <w:t xml:space="preserve">19.08.2010 г. № 62 «Об утверждении Плана мероприятий по реализации </w:t>
      </w:r>
      <w:r w:rsidRPr="00F353F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353FB">
        <w:rPr>
          <w:rFonts w:ascii="Times New Roman" w:eastAsia="Calibri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Волчанского городского округа»</w:t>
      </w:r>
      <w:r w:rsidRPr="00F353FB">
        <w:rPr>
          <w:rFonts w:ascii="Times New Roman" w:hAnsi="Times New Roman" w:cs="Times New Roman"/>
          <w:sz w:val="24"/>
          <w:szCs w:val="24"/>
        </w:rPr>
        <w:t>;</w:t>
      </w:r>
    </w:p>
    <w:p w:rsidR="00AB03DF" w:rsidRPr="00F353FB" w:rsidRDefault="00AB03DF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- Решение Думы ВГО от 18.08.2011 года № 92 «Об утверждении Плана мероприятий по реализации </w:t>
      </w:r>
      <w:r w:rsidRPr="00F353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53FB">
        <w:rPr>
          <w:rFonts w:ascii="Times New Roman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Волчанского городского округа в новой редакции»;</w:t>
      </w:r>
    </w:p>
    <w:p w:rsidR="00AB03DF" w:rsidRPr="00F353FB" w:rsidRDefault="00AB03DF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- </w:t>
      </w:r>
      <w:r w:rsidR="00721BD0" w:rsidRPr="00F353FB">
        <w:rPr>
          <w:rFonts w:ascii="Times New Roman" w:hAnsi="Times New Roman" w:cs="Times New Roman"/>
          <w:sz w:val="24"/>
          <w:szCs w:val="24"/>
        </w:rPr>
        <w:t xml:space="preserve">Решение Думы ВГО от 31.01.2013 года № 5 «О внесении изменений в План мероприятий по реализации </w:t>
      </w:r>
      <w:r w:rsidR="00721BD0" w:rsidRPr="00F353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21BD0" w:rsidRPr="00F353FB">
        <w:rPr>
          <w:rFonts w:ascii="Times New Roman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ВГО»;</w:t>
      </w:r>
    </w:p>
    <w:p w:rsidR="00721BD0" w:rsidRPr="00F353FB" w:rsidRDefault="00721BD0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- Решение Думы ВГО от 22.08.2013 года № 80 «О внесении изменений в Решение Волчанской городской Думы от 28.08.2008 года № 69 «Об утверждении муниципальной программы демографического разви</w:t>
      </w:r>
      <w:r w:rsidR="008A583D" w:rsidRPr="00F353FB">
        <w:rPr>
          <w:rFonts w:ascii="Times New Roman" w:hAnsi="Times New Roman" w:cs="Times New Roman"/>
          <w:sz w:val="24"/>
          <w:szCs w:val="24"/>
        </w:rPr>
        <w:t>тия ВГО на период до 2025 года»;</w:t>
      </w:r>
    </w:p>
    <w:p w:rsidR="008A583D" w:rsidRPr="00F353FB" w:rsidRDefault="005F746E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- </w:t>
      </w:r>
      <w:r w:rsidR="008A583D" w:rsidRPr="00F353FB">
        <w:rPr>
          <w:rFonts w:ascii="Times New Roman" w:hAnsi="Times New Roman" w:cs="Times New Roman"/>
          <w:sz w:val="24"/>
          <w:szCs w:val="24"/>
        </w:rPr>
        <w:t xml:space="preserve">Постановление главы ВГО от 20.10.2014 года № 865 «Об утверждении </w:t>
      </w:r>
      <w:r w:rsidR="008A583D"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(«дорожной карты»), обеспечивающих достижение важнейших целевых показателей, установленных Указом Президента Российской Федерации от 07 мая 2012 года № 606 «О мерах по реализации демографической политики Российской Федерации», в Волчанском городском округе на период до 2018 года».</w:t>
      </w:r>
    </w:p>
    <w:p w:rsidR="00721BD0" w:rsidRPr="00F353FB" w:rsidRDefault="00721BD0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BD0" w:rsidRPr="00F353FB" w:rsidRDefault="00721BD0" w:rsidP="00721B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lastRenderedPageBreak/>
        <w:t>Сведения об объемах и источниках финансирования муниципальной программы демографического развития:</w:t>
      </w:r>
    </w:p>
    <w:p w:rsidR="00721BD0" w:rsidRPr="00F353FB" w:rsidRDefault="00721BD0" w:rsidP="00721BD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710"/>
        <w:gridCol w:w="851"/>
        <w:gridCol w:w="992"/>
        <w:gridCol w:w="709"/>
        <w:gridCol w:w="991"/>
        <w:gridCol w:w="1134"/>
        <w:gridCol w:w="850"/>
      </w:tblGrid>
      <w:tr w:rsidR="005F746E" w:rsidRPr="00F353FB" w:rsidTr="004F7D1E">
        <w:tc>
          <w:tcPr>
            <w:tcW w:w="1809" w:type="dxa"/>
            <w:vMerge w:val="restart"/>
            <w:vAlign w:val="center"/>
          </w:tcPr>
          <w:p w:rsidR="005F746E" w:rsidRPr="00F353FB" w:rsidRDefault="005F746E" w:rsidP="00B40D0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1" w:type="dxa"/>
            <w:gridSpan w:val="3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 xml:space="preserve">2014 год, </w:t>
            </w:r>
          </w:p>
          <w:p w:rsidR="005F746E" w:rsidRPr="00F353FB" w:rsidRDefault="005F746E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2552" w:type="dxa"/>
            <w:gridSpan w:val="3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 xml:space="preserve">2015 год, </w:t>
            </w:r>
          </w:p>
          <w:p w:rsidR="005F746E" w:rsidRPr="00F353FB" w:rsidRDefault="005F746E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2975" w:type="dxa"/>
            <w:gridSpan w:val="3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2016 год,</w:t>
            </w:r>
          </w:p>
          <w:p w:rsidR="005F746E" w:rsidRPr="00F353FB" w:rsidRDefault="005F746E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</w:tr>
      <w:tr w:rsidR="00D10F49" w:rsidRPr="00F353FB" w:rsidTr="004F7D1E">
        <w:tc>
          <w:tcPr>
            <w:tcW w:w="1809" w:type="dxa"/>
            <w:vMerge/>
            <w:vAlign w:val="center"/>
          </w:tcPr>
          <w:p w:rsidR="00D10F49" w:rsidRPr="00F353FB" w:rsidRDefault="00D10F49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0F49" w:rsidRPr="00F353FB" w:rsidRDefault="00D10F49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D10F49" w:rsidRPr="00F353FB" w:rsidRDefault="00D10F49" w:rsidP="00B40D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0" w:type="dxa"/>
            <w:vAlign w:val="center"/>
          </w:tcPr>
          <w:p w:rsidR="00D10F49" w:rsidRPr="00F353FB" w:rsidRDefault="00D10F49" w:rsidP="00255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D10F49" w:rsidRPr="00F353FB" w:rsidRDefault="00D10F49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D10F49" w:rsidRPr="00F353FB" w:rsidRDefault="00D10F49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D10F49" w:rsidRPr="00F353FB" w:rsidRDefault="00D10F49" w:rsidP="00255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vAlign w:val="center"/>
          </w:tcPr>
          <w:p w:rsidR="00D10F49" w:rsidRPr="00F353FB" w:rsidRDefault="00D10F49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10F49" w:rsidRPr="00F353FB" w:rsidRDefault="00D10F49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D10F49" w:rsidRPr="00F353FB" w:rsidRDefault="00D10F49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10F49" w:rsidRPr="00F353FB" w:rsidTr="004F7D1E">
        <w:tc>
          <w:tcPr>
            <w:tcW w:w="1809" w:type="dxa"/>
            <w:vAlign w:val="center"/>
          </w:tcPr>
          <w:p w:rsidR="00D10F49" w:rsidRPr="00F353FB" w:rsidRDefault="00D10F49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10F49" w:rsidRPr="00F353FB" w:rsidRDefault="005F746E" w:rsidP="00E973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0F49" w:rsidRPr="00F353FB" w:rsidRDefault="005F746E" w:rsidP="00B40D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D10F49" w:rsidRPr="00F353FB" w:rsidRDefault="005F746E" w:rsidP="00255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10F49" w:rsidRPr="00F353FB" w:rsidRDefault="005F746E" w:rsidP="00B40D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10F49" w:rsidRPr="00F353FB" w:rsidRDefault="005F746E" w:rsidP="00B40D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10F49" w:rsidRPr="00F353FB" w:rsidRDefault="005F746E" w:rsidP="00255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D10F49" w:rsidRPr="00F353FB" w:rsidRDefault="005F746E" w:rsidP="00B40D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10F49" w:rsidRPr="00F353FB" w:rsidRDefault="005F746E" w:rsidP="00D10F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10F49" w:rsidRPr="00F353FB" w:rsidRDefault="005F746E" w:rsidP="00D10F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746E" w:rsidRPr="00F353FB" w:rsidTr="004F7D1E">
        <w:tc>
          <w:tcPr>
            <w:tcW w:w="1809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2825,6</w:t>
            </w:r>
          </w:p>
        </w:tc>
        <w:tc>
          <w:tcPr>
            <w:tcW w:w="850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1716,5</w:t>
            </w:r>
          </w:p>
        </w:tc>
        <w:tc>
          <w:tcPr>
            <w:tcW w:w="710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851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2825,6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2967,63</w:t>
            </w:r>
          </w:p>
        </w:tc>
        <w:tc>
          <w:tcPr>
            <w:tcW w:w="709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1" w:type="dxa"/>
            <w:vAlign w:val="center"/>
          </w:tcPr>
          <w:p w:rsidR="005F746E" w:rsidRPr="00F353FB" w:rsidRDefault="004F7D1E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488,3</w:t>
            </w:r>
          </w:p>
        </w:tc>
        <w:tc>
          <w:tcPr>
            <w:tcW w:w="1134" w:type="dxa"/>
            <w:vAlign w:val="center"/>
          </w:tcPr>
          <w:p w:rsidR="005F746E" w:rsidRPr="00F353FB" w:rsidRDefault="004F7D1E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488,3</w:t>
            </w:r>
          </w:p>
        </w:tc>
        <w:tc>
          <w:tcPr>
            <w:tcW w:w="850" w:type="dxa"/>
            <w:vAlign w:val="center"/>
          </w:tcPr>
          <w:p w:rsidR="005F746E" w:rsidRPr="00F353FB" w:rsidRDefault="004F7D1E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F746E" w:rsidRPr="00F353FB" w:rsidTr="004F7D1E">
        <w:tc>
          <w:tcPr>
            <w:tcW w:w="1809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34247,7</w:t>
            </w:r>
          </w:p>
        </w:tc>
        <w:tc>
          <w:tcPr>
            <w:tcW w:w="850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49854,8</w:t>
            </w:r>
          </w:p>
        </w:tc>
        <w:tc>
          <w:tcPr>
            <w:tcW w:w="710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851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34464,7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72949,42</w:t>
            </w:r>
          </w:p>
        </w:tc>
        <w:tc>
          <w:tcPr>
            <w:tcW w:w="709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991" w:type="dxa"/>
            <w:vAlign w:val="center"/>
          </w:tcPr>
          <w:p w:rsidR="005F746E" w:rsidRPr="00F353FB" w:rsidRDefault="004F7D1E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25627,394</w:t>
            </w:r>
          </w:p>
        </w:tc>
        <w:tc>
          <w:tcPr>
            <w:tcW w:w="1134" w:type="dxa"/>
            <w:vAlign w:val="center"/>
          </w:tcPr>
          <w:p w:rsidR="005F746E" w:rsidRPr="00F353FB" w:rsidRDefault="004F7D1E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25664,194</w:t>
            </w:r>
          </w:p>
        </w:tc>
        <w:tc>
          <w:tcPr>
            <w:tcW w:w="850" w:type="dxa"/>
            <w:vAlign w:val="center"/>
          </w:tcPr>
          <w:p w:rsidR="005F746E" w:rsidRPr="00F353FB" w:rsidRDefault="004F7D1E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5F746E" w:rsidRPr="00F353FB" w:rsidTr="004F7D1E">
        <w:tc>
          <w:tcPr>
            <w:tcW w:w="1809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850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6778,03</w:t>
            </w:r>
          </w:p>
        </w:tc>
        <w:tc>
          <w:tcPr>
            <w:tcW w:w="710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826,0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3590,426</w:t>
            </w:r>
          </w:p>
        </w:tc>
        <w:tc>
          <w:tcPr>
            <w:tcW w:w="709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746E" w:rsidRPr="00F353FB" w:rsidRDefault="004F7D1E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23973,203</w:t>
            </w:r>
          </w:p>
        </w:tc>
        <w:tc>
          <w:tcPr>
            <w:tcW w:w="1134" w:type="dxa"/>
            <w:vAlign w:val="center"/>
          </w:tcPr>
          <w:p w:rsidR="005F746E" w:rsidRPr="00F353FB" w:rsidRDefault="004F7D1E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23968,105</w:t>
            </w:r>
          </w:p>
        </w:tc>
        <w:tc>
          <w:tcPr>
            <w:tcW w:w="850" w:type="dxa"/>
            <w:vAlign w:val="center"/>
          </w:tcPr>
          <w:p w:rsidR="005F746E" w:rsidRPr="00F353FB" w:rsidRDefault="004F7D1E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F746E" w:rsidRPr="00F353FB" w:rsidTr="004F7D1E">
        <w:tc>
          <w:tcPr>
            <w:tcW w:w="1809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 (родительская плата)</w:t>
            </w:r>
          </w:p>
        </w:tc>
        <w:tc>
          <w:tcPr>
            <w:tcW w:w="851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1791,965</w:t>
            </w:r>
          </w:p>
        </w:tc>
        <w:tc>
          <w:tcPr>
            <w:tcW w:w="709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746E" w:rsidRPr="00F353FB" w:rsidRDefault="005F746E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746E" w:rsidRPr="00F353FB" w:rsidRDefault="004F7D1E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866,321</w:t>
            </w:r>
          </w:p>
        </w:tc>
        <w:tc>
          <w:tcPr>
            <w:tcW w:w="850" w:type="dxa"/>
            <w:vAlign w:val="center"/>
          </w:tcPr>
          <w:p w:rsidR="005F746E" w:rsidRPr="00F353FB" w:rsidRDefault="005F746E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E" w:rsidRPr="00F353FB" w:rsidTr="004F7D1E">
        <w:tc>
          <w:tcPr>
            <w:tcW w:w="1809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37931,3</w:t>
            </w:r>
          </w:p>
        </w:tc>
        <w:tc>
          <w:tcPr>
            <w:tcW w:w="850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58349,3</w:t>
            </w:r>
          </w:p>
        </w:tc>
        <w:tc>
          <w:tcPr>
            <w:tcW w:w="710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851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38116,3</w:t>
            </w:r>
          </w:p>
        </w:tc>
        <w:tc>
          <w:tcPr>
            <w:tcW w:w="992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81299,4</w:t>
            </w:r>
          </w:p>
        </w:tc>
        <w:tc>
          <w:tcPr>
            <w:tcW w:w="709" w:type="dxa"/>
            <w:vAlign w:val="center"/>
          </w:tcPr>
          <w:p w:rsidR="005F746E" w:rsidRPr="00F353FB" w:rsidRDefault="005F746E" w:rsidP="00E97313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213,3</w:t>
            </w:r>
          </w:p>
        </w:tc>
        <w:tc>
          <w:tcPr>
            <w:tcW w:w="991" w:type="dxa"/>
            <w:vAlign w:val="center"/>
          </w:tcPr>
          <w:p w:rsidR="005F746E" w:rsidRPr="00F353FB" w:rsidRDefault="004F7D1E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50088,897</w:t>
            </w:r>
          </w:p>
        </w:tc>
        <w:tc>
          <w:tcPr>
            <w:tcW w:w="1134" w:type="dxa"/>
            <w:vAlign w:val="center"/>
          </w:tcPr>
          <w:p w:rsidR="005F746E" w:rsidRPr="00F353FB" w:rsidRDefault="004F7D1E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50986,92</w:t>
            </w:r>
          </w:p>
        </w:tc>
        <w:tc>
          <w:tcPr>
            <w:tcW w:w="850" w:type="dxa"/>
            <w:vAlign w:val="center"/>
          </w:tcPr>
          <w:p w:rsidR="005F746E" w:rsidRPr="00F353FB" w:rsidRDefault="004F7D1E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3FB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</w:tbl>
    <w:p w:rsidR="00D10F49" w:rsidRPr="00F353FB" w:rsidRDefault="00D10F49" w:rsidP="00D10F49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6061" w:rsidRPr="00F353FB" w:rsidRDefault="00096061" w:rsidP="0009606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Информация о реализации программных мероприятий, направленных на снижение уровня смертности населения, прежде всего трудоспособного возраста.</w:t>
      </w:r>
      <w:r w:rsidR="00B97B3D" w:rsidRPr="00F35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B3D" w:rsidRPr="00F353FB" w:rsidRDefault="00B97B3D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Проводились ФЛГ-обследования, диспансеризация взрослого населения, углубленная диспансеризация подростков в возрасте до 14 лет.</w:t>
      </w:r>
    </w:p>
    <w:p w:rsidR="00096061" w:rsidRPr="00F353FB" w:rsidRDefault="002142E6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На территории Волчан</w:t>
      </w:r>
      <w:r w:rsidR="00DE0D68" w:rsidRPr="00F353FB">
        <w:rPr>
          <w:rFonts w:ascii="Times New Roman" w:hAnsi="Times New Roman" w:cs="Times New Roman"/>
          <w:sz w:val="24"/>
          <w:szCs w:val="24"/>
        </w:rPr>
        <w:t>ского городского округа работала</w:t>
      </w:r>
      <w:r w:rsidRPr="00F353FB">
        <w:rPr>
          <w:rFonts w:ascii="Times New Roman" w:hAnsi="Times New Roman" w:cs="Times New Roman"/>
          <w:sz w:val="24"/>
          <w:szCs w:val="24"/>
        </w:rPr>
        <w:t xml:space="preserve"> </w:t>
      </w:r>
      <w:r w:rsidR="00DE0D68" w:rsidRPr="00F353FB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02031C" w:rsidRPr="00F353FB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</w:t>
      </w:r>
      <w:r w:rsidRPr="00F353FB">
        <w:rPr>
          <w:rFonts w:ascii="Times New Roman" w:hAnsi="Times New Roman" w:cs="Times New Roman"/>
          <w:sz w:val="24"/>
          <w:szCs w:val="24"/>
        </w:rPr>
        <w:t xml:space="preserve">: </w:t>
      </w:r>
      <w:r w:rsidR="00DE0D68" w:rsidRPr="00F353FB">
        <w:rPr>
          <w:rFonts w:ascii="Times New Roman" w:hAnsi="Times New Roman" w:cs="Times New Roman"/>
          <w:sz w:val="24"/>
          <w:szCs w:val="24"/>
        </w:rPr>
        <w:t>«</w:t>
      </w:r>
      <w:r w:rsidR="0002031C" w:rsidRPr="00F353FB">
        <w:rPr>
          <w:rFonts w:ascii="Times New Roman" w:eastAsia="Calibri" w:hAnsi="Times New Roman" w:cs="Times New Roman"/>
          <w:sz w:val="24"/>
          <w:szCs w:val="24"/>
        </w:rPr>
        <w:t>Профилактика социально-значимых заболеваний на территории Волчанского городского округа на 2015-2018 годы</w:t>
      </w:r>
      <w:r w:rsidR="00DE0D68" w:rsidRPr="00F353FB">
        <w:rPr>
          <w:rFonts w:ascii="Times New Roman" w:hAnsi="Times New Roman"/>
          <w:sz w:val="24"/>
          <w:szCs w:val="24"/>
        </w:rPr>
        <w:t xml:space="preserve">». </w:t>
      </w:r>
    </w:p>
    <w:p w:rsidR="0035408D" w:rsidRPr="00F353FB" w:rsidRDefault="0002031C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3FB">
        <w:rPr>
          <w:rFonts w:ascii="Times New Roman" w:hAnsi="Times New Roman"/>
          <w:sz w:val="24"/>
          <w:szCs w:val="24"/>
        </w:rPr>
        <w:t>Действует</w:t>
      </w:r>
      <w:r w:rsidR="0035408D" w:rsidRPr="00F353FB">
        <w:rPr>
          <w:rFonts w:ascii="Times New Roman" w:hAnsi="Times New Roman"/>
          <w:sz w:val="24"/>
          <w:szCs w:val="24"/>
        </w:rPr>
        <w:t xml:space="preserve"> План мероприятий по снижению смертности, </w:t>
      </w:r>
      <w:r w:rsidRPr="00F353FB">
        <w:rPr>
          <w:rFonts w:ascii="Times New Roman" w:hAnsi="Times New Roman"/>
          <w:sz w:val="24"/>
          <w:szCs w:val="24"/>
        </w:rPr>
        <w:t>работает</w:t>
      </w:r>
      <w:r w:rsidR="0035408D" w:rsidRPr="00F353FB">
        <w:rPr>
          <w:rFonts w:ascii="Times New Roman" w:hAnsi="Times New Roman"/>
          <w:sz w:val="24"/>
          <w:szCs w:val="24"/>
        </w:rPr>
        <w:t xml:space="preserve"> оргкомитет.</w:t>
      </w:r>
    </w:p>
    <w:p w:rsidR="00696DFD" w:rsidRPr="00F353FB" w:rsidRDefault="00696DFD" w:rsidP="00696DFD">
      <w:pPr>
        <w:pStyle w:val="a8"/>
        <w:spacing w:before="0" w:beforeAutospacing="0" w:after="0" w:afterAutospacing="0"/>
        <w:ind w:firstLine="709"/>
        <w:jc w:val="both"/>
      </w:pPr>
      <w:r w:rsidRPr="00F353FB">
        <w:t xml:space="preserve">Обследовано на ВИЧ-инфекцию 1379 человек, выявлено больных (всего 134 чел., из них за 2016г. – 11 чел.) 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возрастная группа: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от 0 до 7 лет – нет;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от 11 до 17 лет – 1 чел.;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от 18 до 29 лет (всего – 73 чел., из них за 2016г. – 5 чел.);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старше 30 лет (всего – 60 чел., из них за 2016г. – 5 чел.)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пол: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мужчины (всего – 79 чел., из них за 2016г. – 7 чел.);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женщины (всего – 55 чел., из них за 2016г. – 4 чел.)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путь передачи: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</w:t>
      </w:r>
      <w:proofErr w:type="gramStart"/>
      <w:r w:rsidRPr="00F353FB">
        <w:t>наркотический</w:t>
      </w:r>
      <w:proofErr w:type="gramEnd"/>
      <w:r w:rsidRPr="00F353FB">
        <w:t xml:space="preserve"> (всего –20 чел., из них за 2016г. – 2 чел.);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половой (всего – 41 чел., из них за 2016г. – 9 чел.);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</w:t>
      </w:r>
      <w:proofErr w:type="gramStart"/>
      <w:r w:rsidRPr="00F353FB">
        <w:t>вертикальный</w:t>
      </w:r>
      <w:proofErr w:type="gramEnd"/>
      <w:r w:rsidRPr="00F353FB">
        <w:t xml:space="preserve"> (от матери плоду) – нет </w:t>
      </w:r>
    </w:p>
    <w:p w:rsidR="00696DFD" w:rsidRPr="00F353FB" w:rsidRDefault="00696DFD" w:rsidP="00696DFD">
      <w:pPr>
        <w:pStyle w:val="a8"/>
        <w:spacing w:before="0" w:beforeAutospacing="0" w:after="0" w:afterAutospacing="0"/>
        <w:ind w:firstLine="709"/>
        <w:jc w:val="both"/>
      </w:pPr>
      <w:r w:rsidRPr="00F353FB">
        <w:t xml:space="preserve">В 2016 году родилось 6 детей от </w:t>
      </w:r>
      <w:proofErr w:type="gramStart"/>
      <w:r w:rsidRPr="00F353FB">
        <w:t>ВИЧ-положительных</w:t>
      </w:r>
      <w:proofErr w:type="gramEnd"/>
      <w:r w:rsidRPr="00F353FB">
        <w:t xml:space="preserve"> матерей. </w:t>
      </w:r>
    </w:p>
    <w:p w:rsidR="00696DFD" w:rsidRPr="00F353FB" w:rsidRDefault="00696DFD" w:rsidP="00696DFD">
      <w:pPr>
        <w:pStyle w:val="a8"/>
        <w:spacing w:before="0" w:beforeAutospacing="0" w:after="0" w:afterAutospacing="0"/>
        <w:ind w:firstLine="709"/>
        <w:jc w:val="both"/>
      </w:pPr>
      <w:r w:rsidRPr="00F353FB">
        <w:t xml:space="preserve">Количество человек, подлежащих получению высокоактивной антивирусной терапии – 31 чел.; количество человек, получающих высокоактивную антивирусную терапию – 31 чел. </w:t>
      </w:r>
    </w:p>
    <w:p w:rsidR="00696DFD" w:rsidRPr="00F353FB" w:rsidRDefault="00696DFD" w:rsidP="00696DFD">
      <w:pPr>
        <w:pStyle w:val="a8"/>
        <w:spacing w:before="0" w:beforeAutospacing="0" w:after="0" w:afterAutospacing="0"/>
        <w:ind w:firstLine="709"/>
        <w:jc w:val="both"/>
      </w:pPr>
      <w:r w:rsidRPr="00F353FB">
        <w:t xml:space="preserve">Умерло ВИЧ-инфицированных за 2016г. – 2 чел. За весь период регистрации на территории Волчанского городского округа умерло ВИЧ-инфицированных 55 чел., в том числе 24 чел. вследствие ВИЧ-инфекции (СПИДа). </w:t>
      </w:r>
    </w:p>
    <w:p w:rsidR="00696DFD" w:rsidRPr="00F353FB" w:rsidRDefault="00696DFD" w:rsidP="00696DFD">
      <w:pPr>
        <w:pStyle w:val="a8"/>
        <w:spacing w:before="0" w:beforeAutospacing="0" w:after="0" w:afterAutospacing="0"/>
        <w:ind w:firstLine="709"/>
        <w:jc w:val="both"/>
      </w:pPr>
      <w:r w:rsidRPr="00F353FB">
        <w:t xml:space="preserve">Антиретровирусную терапию проводят лицам, у которых IV стадия. Препараты поставляет ГБУЗ СО «Свердловский областной центр профилактики и борьбы со СПИД».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Мероприятия по профилактике, проводимые ГБУЗ СО «Волчанская ГБ»: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lastRenderedPageBreak/>
        <w:t xml:space="preserve">- Обеспечен доступ к бесплатному тестированию на ВИЧ/СПИД, особенно для групп «риска».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Проводится бесплатное обследование на ВИЧ-инфекцию и RW лицам, отбывшим уголовное наказание.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Обеспечено лечение ВИЧ-инфицированным больным.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Проводится агитационно-разъяснительная работа с выдачей листовок, брошюр, дисков по профилактике ВИЧ-инфекции, в образовательных учреждениях города.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Организовано распространение листовок, брошюр на тему профилактики ВИЧ-инфекции «Знать, чтобы жить!» среди населения города. </w:t>
      </w:r>
    </w:p>
    <w:p w:rsidR="00696DFD" w:rsidRPr="00F353FB" w:rsidRDefault="00696DFD" w:rsidP="00696DFD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53FB">
        <w:rPr>
          <w:rFonts w:ascii="Times New Roman" w:hAnsi="Times New Roman"/>
          <w:sz w:val="24"/>
          <w:szCs w:val="24"/>
        </w:rPr>
        <w:t>Мероприятия по сфере образования:</w:t>
      </w:r>
    </w:p>
    <w:p w:rsidR="00696DFD" w:rsidRPr="00F353FB" w:rsidRDefault="00226BD9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96DFD" w:rsidRPr="00F35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ВДМШ, ДДТ, ДЮСШ:</w:t>
      </w:r>
      <w:r w:rsidR="00696DFD"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1.Создание листовок «Сохраняйте здоровье с детства».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2.Показ видеоролика, посвященного проблеме ВИЧ/СПИД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3.Акция «Мы вместе в борьбе с ВИЧ (</w:t>
      </w:r>
      <w:proofErr w:type="spellStart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повязывание</w:t>
      </w:r>
      <w:proofErr w:type="spellEnd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красных ленточек)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4.Информационные часы «Будущее за здоровым поколением», «Сохраняйте здоровье с детства»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 д/с №1:</w:t>
      </w: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Информационное мероприятие среди населения и сотрудников ДОУ «Останови эпидемию! Пройди тест на ВИЧ!»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на сайте и стендах ДОУ данной информации;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листовок и брошюр.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 информационных роликов с сайта «</w:t>
      </w:r>
      <w:proofErr w:type="gramStart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жить» для сотрудников ДОУ;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информационно - разъяснительная беседа о путях распространения ВИЧ инфекции, о том, почему люди умирают от СПИДа и о необходимости тестирования ВИЧ и лечения. 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 д/с №4:</w:t>
      </w: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брошюр по профилактике ВИЧ-инфекции для родителей воспитанников.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Расклейка плакатов по профилактике ВИЧ-инфекции.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СОШ № 23:</w:t>
      </w: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.Проведение заседания методического объединения классных руководителей в форме практического семинара по теме «Интерактивные формы работы по профилактике ВИЧ-инфекции».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2.Участие в городском фестивале «Мир должен стать лучше»: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 баннеров «СПИД не спит»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видеороликов «Мы живём </w:t>
      </w:r>
      <w:proofErr w:type="gramStart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агитбригад «Здоровым быть модно!»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видеороликов «Умей сказать НЕТ!»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3.Обновление  информационного стенда «Чтобы жить!» 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Трансляция  социальных видеороликов о ВИЧ – инфекции в фойе школы.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Размещение на школьном сайте социальной рекламы по профилактике ВИЧ-инфекции.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и проведение Единого классного часа «СПИД – болезнь века».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СОШ № 26:</w:t>
      </w: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 «Интерактивные методы профилактики ВИЧ-инфекции для классных руководителей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классный час по профилактике ВИЧ инфекции в 5-11 классах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агитбригад «Быть здоровым – это модно»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тематической страницы в школьной газете</w:t>
      </w:r>
    </w:p>
    <w:p w:rsidR="00696DFD" w:rsidRPr="00F353FB" w:rsidRDefault="00696DFD" w:rsidP="0069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 информационный стенд по проблемам ВИЧ-СПИДА</w:t>
      </w:r>
    </w:p>
    <w:p w:rsidR="0035408D" w:rsidRPr="00F353FB" w:rsidRDefault="00696DFD" w:rsidP="00696DFD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видеороликов «Жить </w:t>
      </w:r>
      <w:proofErr w:type="gramStart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</w:p>
    <w:p w:rsidR="00696DFD" w:rsidRPr="00F353FB" w:rsidRDefault="00696DFD" w:rsidP="00696DFD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26BD9" w:rsidRPr="00F353FB" w:rsidRDefault="00226BD9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3FB">
        <w:rPr>
          <w:rFonts w:ascii="Times New Roman" w:hAnsi="Times New Roman"/>
          <w:sz w:val="24"/>
          <w:szCs w:val="24"/>
        </w:rPr>
        <w:t xml:space="preserve">По программе «Профилактика туберкулеза» прошли флюорографические обследования </w:t>
      </w:r>
      <w:r w:rsidR="00DB1694" w:rsidRPr="00F353FB">
        <w:rPr>
          <w:rFonts w:ascii="Times New Roman" w:hAnsi="Times New Roman"/>
          <w:sz w:val="24"/>
          <w:szCs w:val="24"/>
        </w:rPr>
        <w:t>7898 человек, 556 человек из группы риска</w:t>
      </w:r>
      <w:r w:rsidRPr="00F353FB">
        <w:rPr>
          <w:rFonts w:ascii="Times New Roman" w:hAnsi="Times New Roman"/>
          <w:sz w:val="24"/>
          <w:szCs w:val="24"/>
        </w:rPr>
        <w:t>.</w:t>
      </w:r>
      <w:r w:rsidR="00DB1694" w:rsidRPr="00F353FB">
        <w:rPr>
          <w:rFonts w:ascii="Times New Roman" w:hAnsi="Times New Roman"/>
          <w:sz w:val="24"/>
          <w:szCs w:val="24"/>
        </w:rPr>
        <w:t xml:space="preserve"> У 3 человек выявлен туберкулез.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1) Вновь выявленные случаи заболеваемости туберкулезом: 10 чел., (показатель - 102,9), из них 1 чел. посмертно; в 2015 году – 9 чел. / 91,8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2) Вновь выявленные БК+: 8 чел. (2015г. – 3 чел.);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3) Выявлено при </w:t>
      </w:r>
      <w:proofErr w:type="spellStart"/>
      <w:r w:rsidRPr="00F353FB">
        <w:t>профосмотре</w:t>
      </w:r>
      <w:proofErr w:type="spellEnd"/>
      <w:r w:rsidRPr="00F353FB">
        <w:t xml:space="preserve">: 6 чел. (60%);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4) Смертность от туберкулеза: 2 чел., умерших больных туберкулезом от других причин: 7 чел. (2015г. – 8 чел.);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lastRenderedPageBreak/>
        <w:t xml:space="preserve">5) Взято на учет с сочетанной патологией туберкулез + ВИЧ: 4 чел. (2015г. – 6 чел.);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6)  Всего состоит на учете с сочетанной патологией: 8 чел.;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7) Всего состоит на учете больных туберкулезом: 32 чел., 2015 год – 40 чел.;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8) Клиническое излечение: 9 чел.;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9) Сделано флюорографий с </w:t>
      </w:r>
      <w:proofErr w:type="spellStart"/>
      <w:r w:rsidRPr="00F353FB">
        <w:t>проф</w:t>
      </w:r>
      <w:proofErr w:type="gramStart"/>
      <w:r w:rsidRPr="00F353FB">
        <w:t>.ц</w:t>
      </w:r>
      <w:proofErr w:type="gramEnd"/>
      <w:r w:rsidRPr="00F353FB">
        <w:t>елью</w:t>
      </w:r>
      <w:proofErr w:type="spellEnd"/>
      <w:r w:rsidRPr="00F353FB">
        <w:t xml:space="preserve">: 7898 чел., в </w:t>
      </w:r>
      <w:proofErr w:type="spellStart"/>
      <w:r w:rsidRPr="00F353FB">
        <w:t>т.ч</w:t>
      </w:r>
      <w:proofErr w:type="spellEnd"/>
      <w:r w:rsidRPr="00F353FB">
        <w:t xml:space="preserve">. подросткам 15-17 лет – 294 чел. (102,7%);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10) Сделано рентгенографий с </w:t>
      </w:r>
      <w:proofErr w:type="spellStart"/>
      <w:r w:rsidRPr="00F353FB">
        <w:t>проф</w:t>
      </w:r>
      <w:proofErr w:type="gramStart"/>
      <w:r w:rsidRPr="00F353FB">
        <w:t>.ц</w:t>
      </w:r>
      <w:proofErr w:type="gramEnd"/>
      <w:r w:rsidRPr="00F353FB">
        <w:t>елью</w:t>
      </w:r>
      <w:proofErr w:type="spellEnd"/>
      <w:r w:rsidRPr="00F353FB">
        <w:t xml:space="preserve">: 152 чел.;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11) Сделано </w:t>
      </w:r>
      <w:proofErr w:type="spellStart"/>
      <w:r w:rsidRPr="00F353FB">
        <w:t>туберкулинодиагностики</w:t>
      </w:r>
      <w:proofErr w:type="spellEnd"/>
      <w:r w:rsidRPr="00F353FB">
        <w:t xml:space="preserve"> детям всего: 2016 чел. (99,3%);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12) </w:t>
      </w:r>
      <w:proofErr w:type="spellStart"/>
      <w:r w:rsidRPr="00F353FB">
        <w:t>Проф</w:t>
      </w:r>
      <w:proofErr w:type="gramStart"/>
      <w:r w:rsidRPr="00F353FB">
        <w:t>.о</w:t>
      </w:r>
      <w:proofErr w:type="gramEnd"/>
      <w:r w:rsidRPr="00F353FB">
        <w:t>смотры</w:t>
      </w:r>
      <w:proofErr w:type="spellEnd"/>
      <w:r w:rsidRPr="00F353FB">
        <w:t xml:space="preserve"> отдельных контингентов: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диспансерные «группы риска» в поликлинике – 556 чел., (100,0%),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не </w:t>
      </w:r>
      <w:proofErr w:type="gramStart"/>
      <w:r w:rsidRPr="00F353FB">
        <w:t>осмотренные</w:t>
      </w:r>
      <w:proofErr w:type="gramEnd"/>
      <w:r w:rsidRPr="00F353FB">
        <w:t xml:space="preserve"> 2 года и более – 957 чел., (95,7%), </w:t>
      </w:r>
    </w:p>
    <w:p w:rsidR="00696DFD" w:rsidRPr="00F353FB" w:rsidRDefault="00696DFD" w:rsidP="00696DFD">
      <w:pPr>
        <w:pStyle w:val="a8"/>
        <w:spacing w:before="0" w:beforeAutospacing="0" w:after="0" w:afterAutospacing="0"/>
        <w:jc w:val="both"/>
      </w:pPr>
      <w:r w:rsidRPr="00F353FB">
        <w:t xml:space="preserve">- неорганизованное население – 3302 чел., (96,3%). </w:t>
      </w:r>
    </w:p>
    <w:p w:rsidR="00696DFD" w:rsidRPr="00F353FB" w:rsidRDefault="00696DFD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408D" w:rsidRPr="00F353FB" w:rsidRDefault="0035408D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408D" w:rsidRPr="00F353FB" w:rsidRDefault="0035408D" w:rsidP="0035408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Информация о реализации программных мероприятий, направленных на снижение уровня материнской и младенческой смертности, охрану репродуктивного здоровья населения, здоровья детей и подростков.</w:t>
      </w:r>
    </w:p>
    <w:p w:rsidR="00B97B3D" w:rsidRPr="00F353FB" w:rsidRDefault="00B97B3D" w:rsidP="00B97B3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Новорожденным проводился неонатальный скрининг на 16 врожденных заболеваний.</w:t>
      </w:r>
    </w:p>
    <w:p w:rsidR="0035408D" w:rsidRPr="00F353FB" w:rsidRDefault="00AC6122" w:rsidP="00AC61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Проведение зимних соревнований по лыжному туризму, зимнему туризму, многодневного сплава, соревнования по пешеходному туризму, игр: «Играйте на здоровье», спартанские игры.</w:t>
      </w:r>
    </w:p>
    <w:p w:rsidR="0002031C" w:rsidRPr="00F353FB" w:rsidRDefault="0002031C" w:rsidP="0002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Выполнены следующие мероприятия по оздоровлению:</w:t>
      </w:r>
    </w:p>
    <w:p w:rsidR="00E97313" w:rsidRPr="00F353FB" w:rsidRDefault="00E97313" w:rsidP="00E97313">
      <w:pPr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 Соглашение с Министерством общего и профессионального образования Свердловской области о предоставлении и использовании субсидий их областного бюджета Свердловской области местному бюджету на оздоровление детей в сумме 3641,0 тыс. рублей.</w:t>
      </w:r>
    </w:p>
    <w:p w:rsidR="00E97313" w:rsidRPr="00F353FB" w:rsidRDefault="00E97313" w:rsidP="00E97313">
      <w:pPr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Заключено Соглашение с Министерством общего и профессионального образования Свердловской области о предоставлении и использовании субсидий их областного бюджета Свердловской области местному бюджету на капитальный ремонт загородного лагеря в сумме 284,4 тыс. рублей.    Выполнены следующие виды работ: ремонт системы отопления с установкой </w:t>
      </w:r>
      <w:proofErr w:type="spellStart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теплопункта</w:t>
      </w:r>
      <w:proofErr w:type="spellEnd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большом корпусе, установка 2 душевых кабинок в малом корпусе, замена 11 дверных блоков в большом корпусе.</w:t>
      </w: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 местного бюджета:  </w:t>
      </w: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капитальный ремонт загородного лагеря  -  284,4 тыс. рублей;</w:t>
      </w: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загородного лагеря к оздоровительному сезону  –  255,22 тыс. рублей;</w:t>
      </w: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доплата за путевки в  лагеря с дневным пребыванием – 79,8 тыс. рублей;</w:t>
      </w: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доплата за путевки в рамках проекта «Поезд Здоровья» - 21,98 тыс. рублей;</w:t>
      </w:r>
    </w:p>
    <w:p w:rsidR="00E97313" w:rsidRPr="00F353FB" w:rsidRDefault="00E97313" w:rsidP="00E97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путевок для детей в трудной жизненной ситуации в количестве 5 штук в оборонно-спортивный лагерь «Витязь» - 8,4 тыс. рублей;</w:t>
      </w:r>
    </w:p>
    <w:p w:rsidR="00E97313" w:rsidRPr="00F353FB" w:rsidRDefault="00E97313" w:rsidP="00E97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трудоустройство подростков – 235,0 тыс. руб.;</w:t>
      </w:r>
    </w:p>
    <w:p w:rsidR="00E97313" w:rsidRPr="00F353FB" w:rsidRDefault="00E97313" w:rsidP="00E97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другие формы отдыха – 268,4 тыс. рублей</w:t>
      </w:r>
    </w:p>
    <w:p w:rsidR="00E97313" w:rsidRPr="00F353FB" w:rsidRDefault="00E97313" w:rsidP="00E97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средств местного бюджета -  1153,2 тыс. рублей</w:t>
      </w:r>
    </w:p>
    <w:p w:rsidR="00E97313" w:rsidRPr="00F353FB" w:rsidRDefault="00E97313" w:rsidP="00E97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за путевки собрана  в объеме –</w:t>
      </w:r>
      <w:r w:rsidRPr="00F353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931,81 тыс. руб.,</w:t>
      </w:r>
      <w:r w:rsidRPr="00F353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 в дневных лагерях – 139,6 тыс. руб., в загородном лагере – 669,08 тыс. руб.; в санаторно-оздоровительные организации – 93,020 тыс. руб.</w:t>
      </w:r>
      <w:proofErr w:type="gramEnd"/>
    </w:p>
    <w:p w:rsidR="00E97313" w:rsidRPr="00F353FB" w:rsidRDefault="00E97313" w:rsidP="00E9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13" w:rsidRPr="00F353FB" w:rsidRDefault="00E97313" w:rsidP="00E9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НА ФИНАНСИРОВАНИЕ МЕРОПРИЯТИЙ ПО ОТДЫХУ, ОЗДОРОВЛЕНИЮ И ЗАНЯТОСТИ ДЕТЕЙ В 2016 ГОДУ: 6735,51 тыс. руб. </w:t>
      </w:r>
    </w:p>
    <w:p w:rsidR="00E97313" w:rsidRPr="00F353FB" w:rsidRDefault="00E97313" w:rsidP="00E97313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313" w:rsidRPr="00F353FB" w:rsidRDefault="00E97313" w:rsidP="00E97313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охвата отдыхом, оздоровлением и трудоустройством детей Волчанского городского округа: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365"/>
        <w:gridCol w:w="6"/>
        <w:gridCol w:w="1525"/>
      </w:tblGrid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факт/ из них в трудной </w:t>
            </w: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жизненной ситуации</w:t>
            </w:r>
          </w:p>
        </w:tc>
      </w:tr>
      <w:tr w:rsidR="00E97313" w:rsidRPr="00F353FB" w:rsidTr="00E9731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Лагеря дневного пребывания</w:t>
            </w:r>
          </w:p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01.06.16-21.06.16</w:t>
            </w:r>
          </w:p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 – 2 892 рубля (род</w:t>
            </w:r>
            <w:proofErr w:type="gram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 – 10% - 289,2 рублей; 20% - 578,4 рублей)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23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200/44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26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104/23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304/67</w:t>
            </w:r>
          </w:p>
        </w:tc>
      </w:tr>
      <w:tr w:rsidR="00E97313" w:rsidRPr="00F353FB" w:rsidTr="00E9731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с 29.10.16 по 03.11.16, стоимость путевки 964 рубля (род. плата 10%-96</w:t>
            </w:r>
            <w:proofErr w:type="gram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proofErr w:type="gram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рубля; 20%- 192,8 рубля). План – 200 детей, из них в ТЖС- 70 детей.</w:t>
            </w:r>
          </w:p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23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111/35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26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89/32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200/67</w:t>
            </w:r>
          </w:p>
        </w:tc>
      </w:tr>
      <w:tr w:rsidR="00E97313" w:rsidRPr="00F353FB" w:rsidTr="00E9731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Загородные лагеря</w:t>
            </w:r>
          </w:p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 – 14 280 рублей (род</w:t>
            </w:r>
            <w:proofErr w:type="gram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 – 10% 1 428 рублей; 20% - 2 856 рублей)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МОЗЛ «Республика Грин»</w:t>
            </w:r>
          </w:p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18.06.16-08.07.16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67/40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МОЗЛ «Республика Грин»</w:t>
            </w:r>
          </w:p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11.07.16-31.07.16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68/42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135/82</w:t>
            </w:r>
          </w:p>
        </w:tc>
      </w:tr>
      <w:tr w:rsidR="00E97313" w:rsidRPr="00F353FB" w:rsidTr="00E97313">
        <w:trPr>
          <w:trHeight w:val="506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Санаторно-курортное оздоровление</w:t>
            </w:r>
          </w:p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</w:t>
            </w:r>
            <w:proofErr w:type="gram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рофилакторий «Солнышко» 26 997 рублей (род. плата 10%-2 097 руб.)</w:t>
            </w:r>
          </w:p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«Здоровья» 30 110 рублей (род</w:t>
            </w:r>
            <w:proofErr w:type="gram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 10%- 3 011 руб.)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 (поезд «Здоровья» (заезд  04.06.16 - выезд 24.06.16)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Санаторий-профилакторий «Солнышко» </w:t>
            </w:r>
          </w:p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(27.05.2016 - 19.06.2016)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Санаторий-профилакторий «Солнышко» </w:t>
            </w:r>
          </w:p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(08.08.2016 - 31.08.2016)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в санаториях-профилакториях за счет сре</w:t>
            </w:r>
            <w:proofErr w:type="gram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едприятий, учреждений, организаций Волчанского городского округа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65/16</w:t>
            </w:r>
          </w:p>
        </w:tc>
      </w:tr>
      <w:tr w:rsidR="00E97313" w:rsidRPr="00F353FB" w:rsidTr="00E9731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Оборонно-спортивные лагеря</w:t>
            </w:r>
          </w:p>
          <w:p w:rsidR="00E97313" w:rsidRPr="00F353FB" w:rsidRDefault="00E97313" w:rsidP="00E9731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 – 14 280 рублей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Оборонно-спортивный лагерь «Витязь» (п. Лобва) (04.06.2016 - 25.06.2016)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313" w:rsidRPr="00F353FB" w:rsidRDefault="00E97313" w:rsidP="00E97313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5/2</w:t>
            </w:r>
          </w:p>
        </w:tc>
      </w:tr>
      <w:tr w:rsidR="00E97313" w:rsidRPr="00F353FB" w:rsidTr="00E9731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53F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Другие формы отдыха, занятости*</w:t>
            </w:r>
          </w:p>
          <w:p w:rsidR="00E97313" w:rsidRPr="00F353FB" w:rsidRDefault="00E97313" w:rsidP="00E9731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центры, базы отдыха, пансионаты, туристические, палаточные лагеря и многодневные походы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190/25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190/25</w:t>
            </w:r>
          </w:p>
        </w:tc>
      </w:tr>
      <w:tr w:rsidR="00E97313" w:rsidRPr="00F353FB" w:rsidTr="00E9731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</w:tr>
      <w:tr w:rsidR="00E97313" w:rsidRPr="00F353FB" w:rsidTr="00E97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Молодежная биржа труда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3" w:rsidRPr="00F353FB" w:rsidRDefault="00E97313" w:rsidP="00E9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353FB">
        <w:rPr>
          <w:rFonts w:ascii="Times New Roman" w:eastAsia="Times New Roman" w:hAnsi="Times New Roman" w:cs="Times New Roman"/>
          <w:sz w:val="24"/>
          <w:szCs w:val="24"/>
        </w:rPr>
        <w:t xml:space="preserve"> - лыжный похода II категории сложности в район </w:t>
      </w:r>
      <w:proofErr w:type="spellStart"/>
      <w:r w:rsidRPr="00F353FB">
        <w:rPr>
          <w:rFonts w:ascii="Times New Roman" w:eastAsia="Times New Roman" w:hAnsi="Times New Roman" w:cs="Times New Roman"/>
          <w:sz w:val="24"/>
          <w:szCs w:val="24"/>
        </w:rPr>
        <w:t>Конжаковского</w:t>
      </w:r>
      <w:proofErr w:type="spellEnd"/>
      <w:r w:rsidRPr="00F353FB">
        <w:rPr>
          <w:rFonts w:ascii="Times New Roman" w:eastAsia="Times New Roman" w:hAnsi="Times New Roman" w:cs="Times New Roman"/>
          <w:sz w:val="24"/>
          <w:szCs w:val="24"/>
        </w:rPr>
        <w:t xml:space="preserve"> горного массива (март)- 10 человек;</w:t>
      </w: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FB">
        <w:rPr>
          <w:rFonts w:ascii="Times New Roman" w:eastAsia="Times New Roman" w:hAnsi="Times New Roman" w:cs="Times New Roman"/>
          <w:sz w:val="24"/>
          <w:szCs w:val="24"/>
        </w:rPr>
        <w:t>-  походы выходного дня (январь, март) – 68 человек;</w:t>
      </w: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FB">
        <w:rPr>
          <w:rFonts w:ascii="Times New Roman" w:eastAsia="Times New Roman" w:hAnsi="Times New Roman" w:cs="Times New Roman"/>
          <w:sz w:val="24"/>
          <w:szCs w:val="24"/>
        </w:rPr>
        <w:t>-  пятидневные учебные сборы</w:t>
      </w: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основам военной службы (июнь) – 16 человек;</w:t>
      </w: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FB">
        <w:rPr>
          <w:rFonts w:ascii="Times New Roman" w:eastAsia="Times New Roman" w:hAnsi="Times New Roman" w:cs="Times New Roman"/>
          <w:sz w:val="24"/>
          <w:szCs w:val="24"/>
        </w:rPr>
        <w:t xml:space="preserve">- тренировочный сплав </w:t>
      </w:r>
      <w:smartTag w:uri="urn:schemas-microsoft-com:office:smarttags" w:element="stockticker">
        <w:r w:rsidRPr="00F353FB">
          <w:rPr>
            <w:rFonts w:ascii="Times New Roman" w:eastAsia="Times New Roman" w:hAnsi="Times New Roman" w:cs="Times New Roman"/>
            <w:sz w:val="24"/>
            <w:szCs w:val="24"/>
          </w:rPr>
          <w:t>III</w:t>
        </w:r>
      </w:smartTag>
      <w:r w:rsidRPr="00F353FB">
        <w:rPr>
          <w:rFonts w:ascii="Times New Roman" w:eastAsia="Times New Roman" w:hAnsi="Times New Roman" w:cs="Times New Roman"/>
          <w:sz w:val="24"/>
          <w:szCs w:val="24"/>
        </w:rPr>
        <w:t xml:space="preserve"> степени сложности по реке Сосьва (июнь) – 11 человек;</w:t>
      </w: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53FB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F353FB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международные спор</w:t>
      </w:r>
      <w:bookmarkStart w:id="0" w:name="_GoBack"/>
      <w:bookmarkEnd w:id="0"/>
      <w:r w:rsidRPr="00F353FB">
        <w:rPr>
          <w:rFonts w:ascii="Times New Roman" w:eastAsia="Times New Roman" w:hAnsi="Times New Roman" w:cs="Times New Roman"/>
          <w:sz w:val="24"/>
          <w:szCs w:val="24"/>
        </w:rPr>
        <w:t>тивные игры «Дети Азии» (июль) - 1 человек;</w:t>
      </w: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Открытый международный фестиваль – конкурс «У самого Черного моря» (г. Сочи, июль) – 11 человек (ВДМШ – 1 чел.); </w:t>
      </w: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FB">
        <w:rPr>
          <w:rFonts w:ascii="Times New Roman" w:eastAsia="Times New Roman" w:hAnsi="Times New Roman" w:cs="Times New Roman"/>
          <w:sz w:val="24"/>
          <w:szCs w:val="24"/>
        </w:rPr>
        <w:t xml:space="preserve">- сплав </w:t>
      </w:r>
      <w:r w:rsidRPr="00F353F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353FB">
        <w:rPr>
          <w:rFonts w:ascii="Times New Roman" w:eastAsia="Times New Roman" w:hAnsi="Times New Roman" w:cs="Times New Roman"/>
          <w:sz w:val="24"/>
          <w:szCs w:val="24"/>
        </w:rPr>
        <w:t xml:space="preserve"> категории сложности по реке Ахтуба (Астраханская область) (июль - август)- 11 человек;</w:t>
      </w: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FB">
        <w:rPr>
          <w:rFonts w:ascii="Times New Roman" w:eastAsia="Times New Roman" w:hAnsi="Times New Roman" w:cs="Times New Roman"/>
          <w:sz w:val="24"/>
          <w:szCs w:val="24"/>
        </w:rPr>
        <w:t>- Всероссийский детский центр «Орленок» (г. Туапсе, август) – 1 человек;</w:t>
      </w: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FB">
        <w:rPr>
          <w:rFonts w:ascii="Times New Roman" w:eastAsia="Times New Roman" w:hAnsi="Times New Roman" w:cs="Times New Roman"/>
          <w:sz w:val="24"/>
          <w:szCs w:val="24"/>
        </w:rPr>
        <w:t>- отдых совместно с родителями в пансионатах и базах отдыха – 51 человек;</w:t>
      </w:r>
    </w:p>
    <w:p w:rsidR="00E97313" w:rsidRPr="00F353FB" w:rsidRDefault="00E97313" w:rsidP="00E97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53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Международный детский центр «Артек» (11 смена с 25 сентября) – 10 человек.</w:t>
      </w:r>
    </w:p>
    <w:p w:rsidR="00E97313" w:rsidRPr="00F353FB" w:rsidRDefault="00E97313" w:rsidP="00E9731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отдыхом, оздоровлением и трудоустройством на 01.12.2016 года  охвачен  991  ребенок Волчанского городского округа.</w:t>
      </w:r>
    </w:p>
    <w:p w:rsidR="0002031C" w:rsidRPr="00F353FB" w:rsidRDefault="00E97313" w:rsidP="00E9731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Выраженный оздоровительный эффект отмечен у 87% детей отдохнувших в лагерях дневного пребывания и загородном лагере.</w:t>
      </w:r>
    </w:p>
    <w:p w:rsidR="00AE07AA" w:rsidRPr="00F353FB" w:rsidRDefault="0002031C" w:rsidP="0002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Трудоустроено </w:t>
      </w:r>
      <w:r w:rsidR="00E97313"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92 подростка</w:t>
      </w: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молодежной биржи труда, за отчетный период  расходы  составили </w:t>
      </w:r>
      <w:r w:rsidR="00E97313"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235,6</w:t>
      </w: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AE07AA" w:rsidRPr="00F353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148E" w:rsidRPr="00F353FB" w:rsidRDefault="00E2148E" w:rsidP="00AE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48E" w:rsidRPr="00F353FB" w:rsidRDefault="00E2148E" w:rsidP="00E214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Сведения о реализации программных мероприятий, направленных на сохранение и укрепление здоровья </w:t>
      </w:r>
      <w:r w:rsidR="0002031C" w:rsidRPr="00F353FB">
        <w:rPr>
          <w:rFonts w:ascii="Times New Roman" w:hAnsi="Times New Roman" w:cs="Times New Roman"/>
          <w:sz w:val="24"/>
          <w:szCs w:val="24"/>
        </w:rPr>
        <w:t>населения, создание условий</w:t>
      </w:r>
      <w:r w:rsidR="0002031C" w:rsidRPr="00F353FB">
        <w:rPr>
          <w:rFonts w:ascii="Times New Roman" w:hAnsi="Times New Roman" w:cs="Times New Roman"/>
          <w:sz w:val="24"/>
          <w:szCs w:val="24"/>
        </w:rPr>
        <w:tab/>
        <w:t xml:space="preserve"> по </w:t>
      </w:r>
      <w:r w:rsidRPr="00F353FB">
        <w:rPr>
          <w:rFonts w:ascii="Times New Roman" w:hAnsi="Times New Roman" w:cs="Times New Roman"/>
          <w:sz w:val="24"/>
          <w:szCs w:val="24"/>
        </w:rPr>
        <w:t>формированию здорового образа жизни.</w:t>
      </w:r>
    </w:p>
    <w:p w:rsidR="00E97313" w:rsidRPr="00F353FB" w:rsidRDefault="00E97313" w:rsidP="00E97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заключению соглашения с Министерством строительства и развития инфраструктуры Свердловской области на предоставление из областного бюджета субсидий в сумме 13635,0 тыс. рублей на завершение реконструкции здания МБОУ ДО ДЮСШ. Из местного бюджета выделены средства в сумме 1515,0 тыс. руб. для </w:t>
      </w:r>
      <w:proofErr w:type="spellStart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субсидий. В отчетном периоде освоено 12751,1  тыс. руб. из областного бюджета и 1515,0 тыс. рублей из местного бюджета, в целом освоение средств составляет 95,6%. Остаток средств областного бюджета в сумме 658,3 тыс. рублей был возвращен в областной бюджет. </w:t>
      </w:r>
    </w:p>
    <w:p w:rsidR="00E97313" w:rsidRPr="00F353FB" w:rsidRDefault="00E97313" w:rsidP="00E97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сумме 658,3 тыс. рублей не были освоены в конце 2016 года из-за погодных условий, низкого температурного режима и обильных осадков. Необходимо выполнить следующие работы: устройство ограждения на сумму 184,1 тыс. рублей, остекление балконов на сумму 156,2 тыс. рублей, устройство водосточной системы на сумму 262,7 тыс. рублей, а также приобретение дополнительного технологического оборудования на сумму 55,3 тыс. рублей (стойка гардеробная и стойка охраны). В целях оплаты вышеуказанных расходов ведется работа в 2017 году по возврату остатков средств из областного бюджета.</w:t>
      </w:r>
    </w:p>
    <w:p w:rsidR="00E97313" w:rsidRPr="00F353FB" w:rsidRDefault="00E97313" w:rsidP="00E97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Волчанского городского округа от 16.12.2016 года № 759 «Об утверждении акта о приемке в эксплуатацию здания муниципального бюджетного образовательного учреждения дополнительного образования детско-юношеской спортивной школы по адресу: улица Максима Горького, дом 8, город Волчанск, Свердловская область, 624941»  утвержден акт о приемке в эксплуатацию здания МБОУ ДО ДЮСШ от 15.12.2016 года, акта ввода в эксплуатацию здания нет по причине незаконченных</w:t>
      </w:r>
      <w:proofErr w:type="gramEnd"/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проекту реконструкции здания МБОУ ДО ДЮСШ.</w:t>
      </w:r>
    </w:p>
    <w:p w:rsidR="00F40377" w:rsidRPr="00F353FB" w:rsidRDefault="00E97313" w:rsidP="00E97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жители городского округа стали участниками мероприятий в области физической культуры и спорта: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64"/>
        <w:gridCol w:w="1695"/>
        <w:gridCol w:w="1576"/>
      </w:tblGrid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4" w:type="dxa"/>
            <w:vAlign w:val="center"/>
          </w:tcPr>
          <w:p w:rsidR="00E97313" w:rsidRPr="00F353FB" w:rsidRDefault="00E97313" w:rsidP="00E97313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турнир ГО Карпинска по волейболу среди женских команд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05 - 07 января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турнир по боксу "Зимние каникулы" 13-14 лет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03 - 08 января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Свердловской области по боксу 15-16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03 - 08 января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тур Первенства Северного Управленческого округа по мини - футболу, п. Черемухово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января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Свердловской области по боксу 13-14 лет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18 - 23 января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лыжным гонкам "Вечерний Североуральск"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мероприятие по «Скандинавской ходьбе»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лыжного спорта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февраля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спортивные игры (пулевая стрельба)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  в рамках Дня Защитника Отечества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13-й областной турнир по боксу, посвященный Дню защитника Отечества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Шахматы, в рамках Дня Защитника Отечества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Картинг, в рамках Дня Защитника Отечества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Свердловской области по хоккею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мероприятие по «Скандинавской ходьбе»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фестиваль ГТО  (лыжные гонки, закрытие сезона)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марта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блок на празднике "Широкая Масленица" 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 Волчанского механического завода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Матчевая встреча по хоккею г. Волчанск - п. Воронцовка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Матчевая встреча по хоккею южная часть г. Волчанска - северная часть г. Волчанска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мероприятие по «Скандинавской ходьбе»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5этап Кубка Северных городов по лыжным гонкам «</w:t>
            </w:r>
            <w:proofErr w:type="spell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Закрыте</w:t>
            </w:r>
            <w:proofErr w:type="spell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лыжного сезона» </w:t>
            </w:r>
            <w:proofErr w:type="spell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Г.О.Североуральск</w:t>
            </w:r>
            <w:proofErr w:type="spellEnd"/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Г.О. Волчанск по плаванию среди школ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05-07.04.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турнир по боксу Г.О.. Североуральск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08-09.04.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посвященные Дню органов местного самоуправления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 Г.О. Волчанск  по плаванию среди предприятий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турнир по боксу </w:t>
            </w:r>
            <w:proofErr w:type="spell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Г.О.Серов</w:t>
            </w:r>
            <w:proofErr w:type="spellEnd"/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31-я легкоатлетическая эстафета, посвященная 71-й годовщине Победы в Великой отечественной войне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Свердловской обл. по боксу </w:t>
            </w:r>
            <w:proofErr w:type="spell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-Тагил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20-22.05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Свердловской обл. среди сотрудников М.О.С.У.О. по стрельбе</w:t>
            </w:r>
            <w:proofErr w:type="gramEnd"/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Северного федерального округа по футболу 2004-2005г.р.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фестиваль  ГТО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24-25.05.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велопарад</w:t>
            </w:r>
            <w:proofErr w:type="spellEnd"/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26-28.05.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блок во время праздника «Сабантуй», посвящённому «Олимпийскому дню»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17-18.06.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Кроссфит</w:t>
            </w:r>
            <w:proofErr w:type="spell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</w:t>
            </w:r>
            <w:proofErr w:type="spellEnd"/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по боксу памяти Жукова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22-25.05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блок во время праздника «День молодёжи»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5этап Кубка Северных городов по лыжным гонкам «</w:t>
            </w:r>
            <w:proofErr w:type="spell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Закрыте</w:t>
            </w:r>
            <w:proofErr w:type="spellEnd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лыжного сезона» </w:t>
            </w:r>
            <w:proofErr w:type="spell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Г.О.Североуральск</w:t>
            </w:r>
            <w:proofErr w:type="spellEnd"/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Г.О. Волчанск по плаванию среди школ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05-07.04.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турнир по боксу Г.О.. Североуральск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08-09.04.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посвященные Дню органов местного самоуправления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 Г.О. Волчанск  по плаванию среди предприятий</w:t>
            </w:r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7313" w:rsidRPr="00F353FB" w:rsidTr="00E97313">
        <w:tc>
          <w:tcPr>
            <w:tcW w:w="709" w:type="dxa"/>
            <w:vAlign w:val="center"/>
          </w:tcPr>
          <w:p w:rsidR="00E97313" w:rsidRPr="00F353FB" w:rsidRDefault="00E97313" w:rsidP="00E9731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4" w:type="dxa"/>
          </w:tcPr>
          <w:p w:rsidR="00E97313" w:rsidRPr="00F353FB" w:rsidRDefault="00E97313" w:rsidP="00E97313">
            <w:pPr>
              <w:tabs>
                <w:tab w:val="left" w:pos="-581"/>
                <w:tab w:val="left" w:pos="-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турнир по боксу </w:t>
            </w:r>
            <w:proofErr w:type="spellStart"/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Г.О.Серов</w:t>
            </w:r>
            <w:proofErr w:type="spellEnd"/>
          </w:p>
        </w:tc>
        <w:tc>
          <w:tcPr>
            <w:tcW w:w="1695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06-07.</w:t>
            </w:r>
          </w:p>
        </w:tc>
        <w:tc>
          <w:tcPr>
            <w:tcW w:w="1576" w:type="dxa"/>
            <w:vAlign w:val="center"/>
          </w:tcPr>
          <w:p w:rsidR="00E97313" w:rsidRPr="00F353FB" w:rsidRDefault="00E97313" w:rsidP="00E973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97313" w:rsidRPr="00F353FB" w:rsidRDefault="00E97313" w:rsidP="00E97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8E" w:rsidRPr="00F353FB" w:rsidRDefault="00C045AB" w:rsidP="00104D0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Информация о реализации мер, направленных на поддержку семей, имеющих детей, о дополнительных мерах, направленных на стимулирование рожде</w:t>
      </w:r>
      <w:r w:rsidR="00104D00" w:rsidRPr="00F353FB">
        <w:rPr>
          <w:rFonts w:ascii="Times New Roman" w:hAnsi="Times New Roman" w:cs="Times New Roman"/>
          <w:sz w:val="24"/>
          <w:szCs w:val="24"/>
        </w:rPr>
        <w:t>ний второго и третьего ребенка.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В целях проведения целенаправленной и адресной политики по усилению социальной поддержки многодетных семей, воспитывающих 3 и более детей, предоставляются меры социальной поддержки:</w:t>
      </w:r>
    </w:p>
    <w:p w:rsidR="00104D00" w:rsidRPr="00F353FB" w:rsidRDefault="00104D00" w:rsidP="0010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скидка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 – от стоимости топлива, приобретаемого в пределах норм, установленных для продажи населению на данной территории;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 бесплатная выдача лекарств, приобретаемых по рецептам врачей, для детей в возрасте до 6 лет;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прием детей в дошкольные учреждения в первую очередь;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бесплатное питание (завтраки и обеды) для учащихся общеобразовательных и профессиональных учебных заведений.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предоставляется безвозмездная материальная помощь, либо беспроцентная ссуда для возмещения расходов на развитие крестьянского (фермерского) хозяйства; предусматривается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2E6BF0" w:rsidRPr="00F353FB">
        <w:rPr>
          <w:rFonts w:ascii="Times New Roman" w:hAnsi="Times New Roman" w:cs="Times New Roman"/>
          <w:sz w:val="24"/>
          <w:szCs w:val="24"/>
        </w:rPr>
        <w:t>социальные выплаты</w:t>
      </w:r>
      <w:r w:rsidRPr="00F353FB">
        <w:rPr>
          <w:rFonts w:ascii="Times New Roman" w:hAnsi="Times New Roman" w:cs="Times New Roman"/>
          <w:sz w:val="24"/>
          <w:szCs w:val="24"/>
        </w:rPr>
        <w:t xml:space="preserve"> на приобретение и</w:t>
      </w:r>
      <w:r w:rsidR="002E6BF0" w:rsidRPr="00F353FB">
        <w:rPr>
          <w:rFonts w:ascii="Times New Roman" w:hAnsi="Times New Roman" w:cs="Times New Roman"/>
          <w:sz w:val="24"/>
          <w:szCs w:val="24"/>
        </w:rPr>
        <w:t>ли</w:t>
      </w:r>
      <w:r w:rsidRPr="00F353FB">
        <w:rPr>
          <w:rFonts w:ascii="Times New Roman" w:hAnsi="Times New Roman" w:cs="Times New Roman"/>
          <w:sz w:val="24"/>
          <w:szCs w:val="24"/>
        </w:rPr>
        <w:t xml:space="preserve"> строитель</w:t>
      </w:r>
      <w:r w:rsidR="002E6BF0" w:rsidRPr="00F353FB">
        <w:rPr>
          <w:rFonts w:ascii="Times New Roman" w:hAnsi="Times New Roman" w:cs="Times New Roman"/>
          <w:sz w:val="24"/>
          <w:szCs w:val="24"/>
        </w:rPr>
        <w:t>ство</w:t>
      </w:r>
      <w:r w:rsidRPr="00F353FB">
        <w:rPr>
          <w:rFonts w:ascii="Times New Roman" w:hAnsi="Times New Roman" w:cs="Times New Roman"/>
          <w:sz w:val="24"/>
          <w:szCs w:val="24"/>
        </w:rPr>
        <w:t xml:space="preserve"> жилья; 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при разработке региональных программ занятости, учитывается необходимость трудоустройства  многодетных родителей, возможность их работы на условиях применения гибких форм  труда (неполный рабочий день, неполная рабочая неделя, работа на дому, временная работа и </w:t>
      </w:r>
      <w:proofErr w:type="spellStart"/>
      <w:r w:rsidRPr="00F353F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353FB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Семьям, воспитывающим детей-инвалидов, предоставляются следующие меры социальной поддержки:  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скидка не ниже 50% (на всех членов семьи) на оплату жилого помещения и оплату коммунальных услуг, а в жилых домах, не имеющих центрального отопления  - на стоимость топлива, приобретаемого в пределах норм, установленного для продажи населению;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скидка не ниже 50% на оплату электроэнергии;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первоначальное право на предоставление мест в ДДУ;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предоставление льготных лекарств по рецептам врачей;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первоочередное предоставление санаторно-курортных путевок;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бесплатное предоставление протезно-ортопедических изделий;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предоставление медицинской реабилитации;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предоставление социальной реабилитации;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ежемесячное денежное пособие родителям, воспитывающим ребенка-инвалида;</w:t>
      </w:r>
    </w:p>
    <w:p w:rsidR="00104D00" w:rsidRPr="00F353FB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предоставление 4 дополнительных оплачиваемых выходных дня в месяц одному из родителей.</w:t>
      </w:r>
    </w:p>
    <w:p w:rsidR="00AE07AA" w:rsidRPr="00F353FB" w:rsidRDefault="002E6BF0" w:rsidP="00AC61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За 201</w:t>
      </w:r>
      <w:r w:rsidR="00E97313" w:rsidRPr="00F353FB">
        <w:rPr>
          <w:rFonts w:ascii="Times New Roman" w:hAnsi="Times New Roman" w:cs="Times New Roman"/>
          <w:sz w:val="24"/>
          <w:szCs w:val="24"/>
        </w:rPr>
        <w:t>6</w:t>
      </w:r>
      <w:r w:rsidRPr="00F353FB">
        <w:rPr>
          <w:rFonts w:ascii="Times New Roman" w:hAnsi="Times New Roman" w:cs="Times New Roman"/>
          <w:sz w:val="24"/>
          <w:szCs w:val="24"/>
        </w:rPr>
        <w:t xml:space="preserve"> год увеличилось число многодетных</w:t>
      </w:r>
      <w:r w:rsidR="00E97313" w:rsidRPr="00F353FB">
        <w:rPr>
          <w:rFonts w:ascii="Times New Roman" w:hAnsi="Times New Roman" w:cs="Times New Roman"/>
          <w:sz w:val="24"/>
          <w:szCs w:val="24"/>
        </w:rPr>
        <w:t xml:space="preserve"> семей на 18 семей к уровню 2015</w:t>
      </w:r>
      <w:r w:rsidRPr="00F353FB">
        <w:rPr>
          <w:rFonts w:ascii="Times New Roman" w:hAnsi="Times New Roman" w:cs="Times New Roman"/>
          <w:sz w:val="24"/>
          <w:szCs w:val="24"/>
        </w:rPr>
        <w:t xml:space="preserve"> года и составило </w:t>
      </w:r>
      <w:r w:rsidR="00E97313" w:rsidRPr="00F353FB">
        <w:rPr>
          <w:rFonts w:ascii="Times New Roman" w:hAnsi="Times New Roman" w:cs="Times New Roman"/>
          <w:sz w:val="24"/>
          <w:szCs w:val="24"/>
        </w:rPr>
        <w:t>162</w:t>
      </w:r>
      <w:r w:rsidRPr="00F353FB">
        <w:rPr>
          <w:rFonts w:ascii="Times New Roman" w:hAnsi="Times New Roman" w:cs="Times New Roman"/>
          <w:sz w:val="24"/>
          <w:szCs w:val="24"/>
        </w:rPr>
        <w:t xml:space="preserve"> семьи, в них воспитывается </w:t>
      </w:r>
      <w:r w:rsidR="00E97313" w:rsidRPr="00F353FB">
        <w:rPr>
          <w:rFonts w:ascii="Times New Roman" w:hAnsi="Times New Roman" w:cs="Times New Roman"/>
          <w:sz w:val="24"/>
          <w:szCs w:val="24"/>
        </w:rPr>
        <w:t>543</w:t>
      </w:r>
      <w:r w:rsidRPr="00F353FB">
        <w:rPr>
          <w:rFonts w:ascii="Times New Roman" w:hAnsi="Times New Roman" w:cs="Times New Roman"/>
          <w:sz w:val="24"/>
          <w:szCs w:val="24"/>
        </w:rPr>
        <w:t xml:space="preserve"> </w:t>
      </w:r>
      <w:r w:rsidR="00E97313" w:rsidRPr="00F353FB">
        <w:rPr>
          <w:rFonts w:ascii="Times New Roman" w:hAnsi="Times New Roman" w:cs="Times New Roman"/>
          <w:sz w:val="24"/>
          <w:szCs w:val="24"/>
        </w:rPr>
        <w:t>ребенка</w:t>
      </w:r>
      <w:r w:rsidRPr="00F353FB">
        <w:rPr>
          <w:rFonts w:ascii="Times New Roman" w:hAnsi="Times New Roman" w:cs="Times New Roman"/>
          <w:sz w:val="24"/>
          <w:szCs w:val="24"/>
        </w:rPr>
        <w:t xml:space="preserve"> (</w:t>
      </w:r>
      <w:r w:rsidR="00E97313" w:rsidRPr="00F353FB">
        <w:rPr>
          <w:rFonts w:ascii="Times New Roman" w:hAnsi="Times New Roman" w:cs="Times New Roman"/>
          <w:sz w:val="24"/>
          <w:szCs w:val="24"/>
        </w:rPr>
        <w:t>111,9</w:t>
      </w:r>
      <w:r w:rsidR="003537ED" w:rsidRPr="00F353FB">
        <w:rPr>
          <w:rFonts w:ascii="Times New Roman" w:hAnsi="Times New Roman" w:cs="Times New Roman"/>
          <w:sz w:val="24"/>
          <w:szCs w:val="24"/>
        </w:rPr>
        <w:t xml:space="preserve"> процент к уровню 2015</w:t>
      </w:r>
      <w:r w:rsidRPr="00F353FB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2E6BF0" w:rsidRPr="00F353FB" w:rsidRDefault="002E6BF0" w:rsidP="00AC61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B3D" w:rsidRPr="00F353FB" w:rsidRDefault="00B97B3D" w:rsidP="00B97B3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Реализация мер по развитию дошкольного образования, повышению доступности и качества услуг дошкольных образовательных организаций, строительству и реконструкции детских садов.</w:t>
      </w:r>
    </w:p>
    <w:p w:rsidR="00E97313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Calibri" w:hAnsi="Times New Roman" w:cs="Times New Roman"/>
          <w:sz w:val="24"/>
          <w:szCs w:val="24"/>
        </w:rPr>
        <w:t xml:space="preserve">В городе работает два дошкольных учреждения с количеством воспитанников на конец отчетного периода – 563 человека. Среднесписочная численность работников за </w:t>
      </w:r>
      <w:r w:rsidRPr="00F353FB">
        <w:rPr>
          <w:rFonts w:ascii="Times New Roman" w:eastAsia="Calibri" w:hAnsi="Times New Roman" w:cs="Times New Roman"/>
          <w:sz w:val="24"/>
          <w:szCs w:val="24"/>
        </w:rPr>
        <w:lastRenderedPageBreak/>
        <w:t>отчетный период составила  159,3 единицы, в том числе 63,9 педагогических  работников (40,1%).</w:t>
      </w:r>
    </w:p>
    <w:p w:rsidR="00E97313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Calibri" w:hAnsi="Times New Roman" w:cs="Times New Roman"/>
          <w:sz w:val="24"/>
          <w:szCs w:val="24"/>
        </w:rPr>
        <w:t>Средняя заработная плата работников составила 19111 руб., в том числе педагогических работников – 29904 руб.</w:t>
      </w:r>
    </w:p>
    <w:p w:rsidR="00E97313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3FB">
        <w:rPr>
          <w:rFonts w:ascii="Times New Roman" w:eastAsia="Calibri" w:hAnsi="Times New Roman" w:cs="Times New Roman"/>
          <w:sz w:val="24"/>
          <w:szCs w:val="24"/>
        </w:rPr>
        <w:t>В рамках выделенных субвенций из областного бюджета дошкольные учреждения были оснащены учебно-наглядным оборудованием на сумму 553,8 тыс. рублей, из них на компьютерное оборудование и комплектующие в количестве 14 ед. на сумму  155,1 тыс. руб.,  развивающие игры - 18 ед. на сумму 108,8 тыс. руб., игровая мебель - 7 ед.  на сумму 40,8 тыс. руб., игрушки - 406 ед. на сумму 204,1 тыс. руб</w:t>
      </w:r>
      <w:proofErr w:type="gramEnd"/>
      <w:r w:rsidRPr="00F353FB">
        <w:rPr>
          <w:rFonts w:ascii="Times New Roman" w:eastAsia="Calibri" w:hAnsi="Times New Roman" w:cs="Times New Roman"/>
          <w:sz w:val="24"/>
          <w:szCs w:val="24"/>
        </w:rPr>
        <w:t>., учебные пособия - 172 ед. на сумму 45 тыс. руб.  Курсы повышения квалификации - 21 педагог, расходы составили 108,9 тыс. рублей.</w:t>
      </w:r>
    </w:p>
    <w:p w:rsidR="00E97313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Calibri" w:hAnsi="Times New Roman" w:cs="Times New Roman"/>
          <w:sz w:val="24"/>
          <w:szCs w:val="24"/>
        </w:rPr>
        <w:t xml:space="preserve">По распоряжению Правительства Свердловской области МБДОУ № 4 выделено из резервного фонда 200,0 тыс. рублей на приобретение оконных блоков ПВХ (10 шт.) в целях их установки в здании дошкольного учреждения по ул. Мичурина, 14. </w:t>
      </w:r>
    </w:p>
    <w:p w:rsidR="00E97313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Calibri" w:hAnsi="Times New Roman" w:cs="Times New Roman"/>
          <w:sz w:val="24"/>
          <w:szCs w:val="24"/>
        </w:rPr>
        <w:t>Дошкольные учреждения стали  участниками следующих мероприятий:</w:t>
      </w:r>
    </w:p>
    <w:p w:rsidR="00E97313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Calibri" w:hAnsi="Times New Roman" w:cs="Times New Roman"/>
          <w:sz w:val="24"/>
          <w:szCs w:val="24"/>
        </w:rPr>
        <w:t>- городской смотр - конкурс «Лучший зимний участок» участниками были дети, родители и педагоги ДОУ;</w:t>
      </w:r>
    </w:p>
    <w:p w:rsidR="00E97313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Calibri" w:hAnsi="Times New Roman" w:cs="Times New Roman"/>
          <w:sz w:val="24"/>
          <w:szCs w:val="24"/>
        </w:rPr>
        <w:t>- Областной конкурс рисунков «Седой Урал кует Победу» - 16 участников;</w:t>
      </w:r>
    </w:p>
    <w:p w:rsidR="00E97313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Calibri" w:hAnsi="Times New Roman" w:cs="Times New Roman"/>
          <w:sz w:val="24"/>
          <w:szCs w:val="24"/>
        </w:rPr>
        <w:t>- «Праздник танца» - 28 участников;</w:t>
      </w:r>
    </w:p>
    <w:p w:rsidR="00E97313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Calibri" w:hAnsi="Times New Roman" w:cs="Times New Roman"/>
          <w:sz w:val="24"/>
          <w:szCs w:val="24"/>
        </w:rPr>
        <w:t>- городское мероприятие «Неделя педагогического мастерства в ДОУ» - 6 педагогов - участников и 90 воспитанников;</w:t>
      </w:r>
    </w:p>
    <w:p w:rsidR="00E97313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Calibri" w:hAnsi="Times New Roman" w:cs="Times New Roman"/>
          <w:sz w:val="24"/>
          <w:szCs w:val="24"/>
        </w:rPr>
        <w:t>- Всероссийский конкурс «Я патриот России» - 120 участников;</w:t>
      </w:r>
    </w:p>
    <w:p w:rsidR="00E97313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Calibri" w:hAnsi="Times New Roman" w:cs="Times New Roman"/>
          <w:sz w:val="24"/>
          <w:szCs w:val="24"/>
        </w:rPr>
        <w:t>- Общероссийская акция «Урок безопасности для детей и родителей»  -20 участников»;</w:t>
      </w:r>
    </w:p>
    <w:p w:rsidR="00E97313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Calibri" w:hAnsi="Times New Roman" w:cs="Times New Roman"/>
          <w:sz w:val="24"/>
          <w:szCs w:val="24"/>
        </w:rPr>
        <w:t xml:space="preserve">- «С пожарной безопасностью </w:t>
      </w:r>
      <w:proofErr w:type="gramStart"/>
      <w:r w:rsidRPr="00F353F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F353FB">
        <w:rPr>
          <w:rFonts w:ascii="Times New Roman" w:eastAsia="Calibri" w:hAnsi="Times New Roman" w:cs="Times New Roman"/>
          <w:sz w:val="24"/>
          <w:szCs w:val="24"/>
        </w:rPr>
        <w:t xml:space="preserve"> Ты» - 31 участник;</w:t>
      </w:r>
    </w:p>
    <w:p w:rsidR="00E97313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Calibri" w:hAnsi="Times New Roman" w:cs="Times New Roman"/>
          <w:sz w:val="24"/>
          <w:szCs w:val="24"/>
        </w:rPr>
        <w:t>- конкурс – фотовыставка «Уральский добровольческий танковый корпус» - 40 участников.</w:t>
      </w:r>
    </w:p>
    <w:p w:rsidR="00E97313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Calibri" w:hAnsi="Times New Roman" w:cs="Times New Roman"/>
          <w:sz w:val="24"/>
          <w:szCs w:val="24"/>
        </w:rPr>
        <w:t>- Всероссийский фестиваль энергосбережения Вместе</w:t>
      </w:r>
      <w:r w:rsidR="00FE4B01" w:rsidRPr="00F353FB">
        <w:rPr>
          <w:rFonts w:ascii="Times New Roman" w:eastAsia="Calibri" w:hAnsi="Times New Roman" w:cs="Times New Roman"/>
          <w:sz w:val="24"/>
          <w:szCs w:val="24"/>
        </w:rPr>
        <w:t>-</w:t>
      </w:r>
      <w:r w:rsidRPr="00F353FB">
        <w:rPr>
          <w:rFonts w:ascii="Times New Roman" w:eastAsia="Calibri" w:hAnsi="Times New Roman" w:cs="Times New Roman"/>
          <w:sz w:val="24"/>
          <w:szCs w:val="24"/>
        </w:rPr>
        <w:t>Ярче – 3 участника, из них один призер;</w:t>
      </w:r>
    </w:p>
    <w:p w:rsidR="008A544A" w:rsidRPr="00F353FB" w:rsidRDefault="00E97313" w:rsidP="00E973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FB">
        <w:rPr>
          <w:rFonts w:ascii="Times New Roman" w:eastAsia="Calibri" w:hAnsi="Times New Roman" w:cs="Times New Roman"/>
          <w:sz w:val="24"/>
          <w:szCs w:val="24"/>
        </w:rPr>
        <w:t>- городской конкурс «Спартанские игры» - 60 участников.</w:t>
      </w:r>
    </w:p>
    <w:p w:rsidR="00B97B3D" w:rsidRPr="00F353FB" w:rsidRDefault="00B97B3D" w:rsidP="00B97B3D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1B2F" w:rsidRPr="00F353FB" w:rsidRDefault="00781B2F" w:rsidP="00781B2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Создание условий для повышения доступности жилья для семей с детьми, в первую очередь для молодых семей с детьми, реализация программ обеспечения жильем молодых семей.</w:t>
      </w:r>
    </w:p>
    <w:p w:rsidR="00781B2F" w:rsidRPr="00F353FB" w:rsidRDefault="00FE4B01" w:rsidP="00781B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В рамках мероприятия по улучшению жилищных условий молодых семей и молодых специалистов на селе</w:t>
      </w:r>
      <w:r w:rsidRPr="00F353FB">
        <w:rPr>
          <w:rFonts w:ascii="Times New Roman" w:eastAsia="Calibri" w:hAnsi="Times New Roman" w:cs="Times New Roman"/>
          <w:sz w:val="24"/>
          <w:szCs w:val="24"/>
        </w:rPr>
        <w:t xml:space="preserve"> строится двухэтажный жилой дом в поселке Вьюжный.</w:t>
      </w:r>
      <w:r w:rsidRPr="00F35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3FB">
        <w:rPr>
          <w:rFonts w:ascii="Times New Roman" w:hAnsi="Times New Roman" w:cs="Times New Roman"/>
          <w:sz w:val="24"/>
          <w:szCs w:val="24"/>
        </w:rPr>
        <w:t>В 2016 году, в рамках реализации муниципальной программы Волчанского городского округа «Обеспечение доступным жильем молодых семей и малоимущих граждан в Волчанском городском округе до 2020 года», выделены  субсидии на строительство (приобретение)  жилья 2 молодым семьям в сумме 2052,0 тыс. рублей, в том числе 969,8 тыс. рублей из местного бюджета. 1 молодая семья реализовала свой сертификат, полученный в 2015 году.</w:t>
      </w:r>
      <w:proofErr w:type="gramEnd"/>
    </w:p>
    <w:p w:rsidR="00BD3A8F" w:rsidRPr="00F353FB" w:rsidRDefault="00FE4B01" w:rsidP="00781B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Трем</w:t>
      </w:r>
      <w:r w:rsidR="00BD3A8F" w:rsidRPr="00F353FB">
        <w:rPr>
          <w:rFonts w:ascii="Times New Roman" w:hAnsi="Times New Roman" w:cs="Times New Roman"/>
          <w:sz w:val="24"/>
          <w:szCs w:val="24"/>
        </w:rPr>
        <w:t xml:space="preserve"> многодетным семьям были выделены однократно, бесплатно в собственность земельные участки под индивидуальное жилищное строительство.</w:t>
      </w:r>
    </w:p>
    <w:p w:rsidR="00BD3A8F" w:rsidRPr="00F353FB" w:rsidRDefault="00BD3A8F" w:rsidP="00781B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A8F" w:rsidRPr="00F353FB" w:rsidRDefault="00BD3A8F" w:rsidP="00BD3A8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Информация о ходе реализации программных мероприятий по содействию занятости населения, особенно занятости женщин, имеющих детей и выходящих из отпуска по уходу за ребенком.</w:t>
      </w:r>
    </w:p>
    <w:p w:rsidR="00A96CE2" w:rsidRPr="00F353FB" w:rsidRDefault="00A96CE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Государственное казенное учреждение службы занятости населения Свердловской области «Карпинский Центр занятости» выполняет мероприятия по государственной программе Свердловской области «Содействие занятости населения Свердловской области до 2020 года», в том числе за 201</w:t>
      </w:r>
      <w:r w:rsidR="00FE4B01" w:rsidRPr="00F353FB">
        <w:rPr>
          <w:rFonts w:ascii="Times New Roman" w:hAnsi="Times New Roman" w:cs="Times New Roman"/>
          <w:sz w:val="24"/>
          <w:szCs w:val="24"/>
        </w:rPr>
        <w:t>6</w:t>
      </w:r>
      <w:r w:rsidRPr="00F353F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96CE2" w:rsidRPr="00F353FB" w:rsidRDefault="00A96CE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трудоустройство безработных граждан: фактически трудоустроено </w:t>
      </w:r>
      <w:r w:rsidR="00FE4B01" w:rsidRPr="00F353FB">
        <w:rPr>
          <w:rFonts w:ascii="Times New Roman" w:hAnsi="Times New Roman" w:cs="Times New Roman"/>
          <w:sz w:val="24"/>
          <w:szCs w:val="24"/>
        </w:rPr>
        <w:t>562</w:t>
      </w:r>
      <w:r w:rsidRPr="00F353F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F502C" w:rsidRPr="00F353FB">
        <w:rPr>
          <w:rFonts w:ascii="Times New Roman" w:hAnsi="Times New Roman" w:cs="Times New Roman"/>
          <w:sz w:val="24"/>
          <w:szCs w:val="24"/>
        </w:rPr>
        <w:t>а</w:t>
      </w:r>
      <w:r w:rsidRPr="00F353FB">
        <w:rPr>
          <w:rFonts w:ascii="Times New Roman" w:hAnsi="Times New Roman" w:cs="Times New Roman"/>
          <w:sz w:val="24"/>
          <w:szCs w:val="24"/>
        </w:rPr>
        <w:t>;</w:t>
      </w:r>
    </w:p>
    <w:p w:rsidR="00A96CE2" w:rsidRPr="00F353FB" w:rsidRDefault="00A96CE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трудоустройство инвалидов: </w:t>
      </w:r>
      <w:r w:rsidR="00FE4B01" w:rsidRPr="00F353FB">
        <w:rPr>
          <w:rFonts w:ascii="Times New Roman" w:hAnsi="Times New Roman" w:cs="Times New Roman"/>
          <w:sz w:val="24"/>
          <w:szCs w:val="24"/>
        </w:rPr>
        <w:t>12</w:t>
      </w:r>
      <w:r w:rsidRPr="00F353F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96CE2" w:rsidRPr="00F353FB" w:rsidRDefault="00A96CE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профессиональное обучение безработных граждан: фактически прошло обучение </w:t>
      </w:r>
      <w:r w:rsidR="00FE4B01" w:rsidRPr="00F353FB">
        <w:rPr>
          <w:rFonts w:ascii="Times New Roman" w:hAnsi="Times New Roman" w:cs="Times New Roman"/>
          <w:sz w:val="24"/>
          <w:szCs w:val="24"/>
        </w:rPr>
        <w:t>31 человек</w:t>
      </w:r>
      <w:r w:rsidRPr="00F353FB">
        <w:rPr>
          <w:rFonts w:ascii="Times New Roman" w:hAnsi="Times New Roman" w:cs="Times New Roman"/>
          <w:sz w:val="24"/>
          <w:szCs w:val="24"/>
        </w:rPr>
        <w:t>;</w:t>
      </w:r>
    </w:p>
    <w:p w:rsidR="00A96CE2" w:rsidRPr="00F353FB" w:rsidRDefault="00A96CE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ориентация: </w:t>
      </w:r>
      <w:r w:rsidR="00FE4B01" w:rsidRPr="00F353FB">
        <w:rPr>
          <w:rFonts w:ascii="Times New Roman" w:hAnsi="Times New Roman" w:cs="Times New Roman"/>
          <w:sz w:val="24"/>
          <w:szCs w:val="24"/>
        </w:rPr>
        <w:t>288</w:t>
      </w:r>
      <w:r w:rsidRPr="00F353F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E4B01" w:rsidRPr="00F353FB">
        <w:rPr>
          <w:rFonts w:ascii="Times New Roman" w:hAnsi="Times New Roman" w:cs="Times New Roman"/>
          <w:sz w:val="24"/>
          <w:szCs w:val="24"/>
        </w:rPr>
        <w:t>.</w:t>
      </w:r>
    </w:p>
    <w:p w:rsidR="00BD3A8F" w:rsidRPr="00F353FB" w:rsidRDefault="00A96CE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Организация профессиональной подготовки, переподготовки и повышения квалификации женщин в период отпуска по уходу за ребенком до достижения им возраста трех лет: </w:t>
      </w:r>
      <w:r w:rsidR="00AF502C" w:rsidRPr="00F353FB">
        <w:rPr>
          <w:rFonts w:ascii="Times New Roman" w:hAnsi="Times New Roman" w:cs="Times New Roman"/>
          <w:sz w:val="24"/>
          <w:szCs w:val="24"/>
        </w:rPr>
        <w:t>1 человек</w:t>
      </w:r>
      <w:r w:rsidRPr="00F353FB">
        <w:rPr>
          <w:rFonts w:ascii="Times New Roman" w:hAnsi="Times New Roman" w:cs="Times New Roman"/>
          <w:sz w:val="24"/>
          <w:szCs w:val="24"/>
        </w:rPr>
        <w:t>.</w:t>
      </w:r>
    </w:p>
    <w:p w:rsidR="00A96CE2" w:rsidRPr="00F353FB" w:rsidRDefault="00180284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3FB">
        <w:rPr>
          <w:rFonts w:ascii="Times New Roman" w:hAnsi="Times New Roman"/>
          <w:sz w:val="24"/>
          <w:szCs w:val="24"/>
        </w:rPr>
        <w:t>ГКУ «Карпинский Центр» занятости провел информационн</w:t>
      </w:r>
      <w:proofErr w:type="gramStart"/>
      <w:r w:rsidRPr="00F353FB">
        <w:rPr>
          <w:rFonts w:ascii="Times New Roman" w:hAnsi="Times New Roman"/>
          <w:sz w:val="24"/>
          <w:szCs w:val="24"/>
        </w:rPr>
        <w:t>о-</w:t>
      </w:r>
      <w:proofErr w:type="gramEnd"/>
      <w:r w:rsidRPr="00F353FB">
        <w:rPr>
          <w:rFonts w:ascii="Times New Roman" w:hAnsi="Times New Roman"/>
          <w:sz w:val="24"/>
          <w:szCs w:val="24"/>
        </w:rPr>
        <w:t xml:space="preserve"> разъяснительную работу по привлечению работодателей к участию в мероприятии по организации общественных работ на территории Волчанского городского округа. В результате </w:t>
      </w:r>
      <w:r w:rsidR="00FE4B01" w:rsidRPr="00F353FB">
        <w:rPr>
          <w:rFonts w:ascii="Times New Roman" w:hAnsi="Times New Roman"/>
          <w:sz w:val="24"/>
          <w:szCs w:val="24"/>
        </w:rPr>
        <w:t>были организован</w:t>
      </w:r>
      <w:r w:rsidRPr="00F353FB">
        <w:rPr>
          <w:rFonts w:ascii="Times New Roman" w:hAnsi="Times New Roman"/>
          <w:sz w:val="24"/>
          <w:szCs w:val="24"/>
        </w:rPr>
        <w:t xml:space="preserve">ы общественные работы для </w:t>
      </w:r>
      <w:r w:rsidR="00FE4B01" w:rsidRPr="00F353FB">
        <w:rPr>
          <w:rFonts w:ascii="Times New Roman" w:hAnsi="Times New Roman"/>
          <w:sz w:val="24"/>
          <w:szCs w:val="24"/>
        </w:rPr>
        <w:t>24</w:t>
      </w:r>
      <w:r w:rsidRPr="00F353FB">
        <w:rPr>
          <w:rFonts w:ascii="Times New Roman" w:hAnsi="Times New Roman"/>
          <w:sz w:val="24"/>
          <w:szCs w:val="24"/>
        </w:rPr>
        <w:t xml:space="preserve"> безработных граждан.</w:t>
      </w:r>
    </w:p>
    <w:p w:rsidR="00E84F52" w:rsidRPr="00F353FB" w:rsidRDefault="000B22DE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Территориальные соглашения с положениями, направленными на создание условий </w:t>
      </w:r>
      <w:r w:rsidR="00031AD0" w:rsidRPr="00F353FB">
        <w:rPr>
          <w:rFonts w:ascii="Times New Roman" w:hAnsi="Times New Roman" w:cs="Times New Roman"/>
          <w:sz w:val="24"/>
          <w:szCs w:val="24"/>
        </w:rPr>
        <w:t xml:space="preserve">для сочетания работниками профессиональной деятельности с семейными обязанностями заключены в двух общеобразовательных учреждениях: МАОУ </w:t>
      </w:r>
      <w:r w:rsidR="00E84F52" w:rsidRPr="00F353FB">
        <w:rPr>
          <w:rFonts w:ascii="Times New Roman" w:hAnsi="Times New Roman" w:cs="Times New Roman"/>
          <w:sz w:val="24"/>
          <w:szCs w:val="24"/>
        </w:rPr>
        <w:t>СОШ № 23 и № 26. В коллективные договоры с работниками добавлены пункты:</w:t>
      </w:r>
    </w:p>
    <w:p w:rsidR="00E84F52" w:rsidRPr="00F353FB" w:rsidRDefault="00E84F5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- предоставление работникам (матерям, имеющим детей первоклассников) отпуска с сохранением средней заработной платы – 1 день 1 сентября;</w:t>
      </w:r>
    </w:p>
    <w:p w:rsidR="00A96CE2" w:rsidRPr="00F353FB" w:rsidRDefault="00E84F5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- преимущественное право на предоставление отпусков в летний период имеют следующие категории работников: работники, имеющие 2 и более детей в возрасте до 18 лет; работники, имеющие ребенка-инвалида до 18 лет. </w:t>
      </w:r>
    </w:p>
    <w:p w:rsidR="003157B7" w:rsidRPr="00F353FB" w:rsidRDefault="003157B7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A8F" w:rsidRPr="00F353FB" w:rsidRDefault="00BD3A8F" w:rsidP="00BD3A8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Меры, направленные на улучшение условий и охраны труда, снижение уровня производственного травматизма и профессиональной заболеваемости работающего населения.</w:t>
      </w:r>
    </w:p>
    <w:p w:rsidR="00BD3A8F" w:rsidRPr="00F353FB" w:rsidRDefault="00BD3A8F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Предприятия и организации Волчанского городского округа вложили </w:t>
      </w:r>
      <w:r w:rsidR="00FE4B01" w:rsidRPr="00F353FB">
        <w:rPr>
          <w:rFonts w:ascii="Times New Roman" w:hAnsi="Times New Roman" w:cs="Times New Roman"/>
          <w:sz w:val="24"/>
          <w:szCs w:val="24"/>
        </w:rPr>
        <w:t>137,09</w:t>
      </w:r>
      <w:r w:rsidRPr="00F353FB">
        <w:rPr>
          <w:rFonts w:ascii="Times New Roman" w:hAnsi="Times New Roman" w:cs="Times New Roman"/>
          <w:sz w:val="24"/>
          <w:szCs w:val="24"/>
        </w:rPr>
        <w:t xml:space="preserve"> млн. рублей на модернизацию производства и приобретение нового оборудования.</w:t>
      </w:r>
    </w:p>
    <w:p w:rsidR="00BD3A8F" w:rsidRPr="00F353FB" w:rsidRDefault="00AE54F8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На Волчанском механическом заводе </w:t>
      </w:r>
      <w:r w:rsidR="00BD3A8F" w:rsidRPr="00F353FB">
        <w:rPr>
          <w:rFonts w:ascii="Times New Roman" w:hAnsi="Times New Roman" w:cs="Times New Roman"/>
          <w:sz w:val="24"/>
          <w:szCs w:val="24"/>
        </w:rPr>
        <w:t xml:space="preserve"> </w:t>
      </w:r>
      <w:r w:rsidRPr="00F353FB">
        <w:rPr>
          <w:rFonts w:ascii="Times New Roman" w:hAnsi="Times New Roman" w:cs="Times New Roman"/>
          <w:sz w:val="24"/>
          <w:szCs w:val="24"/>
        </w:rPr>
        <w:t xml:space="preserve">для работников предприятия работает </w:t>
      </w:r>
      <w:proofErr w:type="spellStart"/>
      <w:r w:rsidRPr="00F353FB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="003537ED" w:rsidRPr="00F353FB">
        <w:rPr>
          <w:rFonts w:ascii="Times New Roman" w:hAnsi="Times New Roman" w:cs="Times New Roman"/>
          <w:sz w:val="24"/>
          <w:szCs w:val="24"/>
        </w:rPr>
        <w:t>, столовая</w:t>
      </w:r>
      <w:r w:rsidRPr="00F353FB">
        <w:rPr>
          <w:rFonts w:ascii="Times New Roman" w:hAnsi="Times New Roman" w:cs="Times New Roman"/>
          <w:sz w:val="24"/>
          <w:szCs w:val="24"/>
        </w:rPr>
        <w:t>.</w:t>
      </w:r>
      <w:r w:rsidR="003537ED" w:rsidRPr="00F353FB">
        <w:rPr>
          <w:rFonts w:ascii="Times New Roman" w:hAnsi="Times New Roman" w:cs="Times New Roman"/>
          <w:sz w:val="24"/>
          <w:szCs w:val="24"/>
        </w:rPr>
        <w:t xml:space="preserve"> В ОАО «Волчанское» так же действует </w:t>
      </w:r>
      <w:proofErr w:type="spellStart"/>
      <w:r w:rsidR="003537ED" w:rsidRPr="00F353FB">
        <w:rPr>
          <w:rFonts w:ascii="Times New Roman" w:hAnsi="Times New Roman" w:cs="Times New Roman"/>
          <w:sz w:val="24"/>
          <w:szCs w:val="24"/>
        </w:rPr>
        <w:t>столловая</w:t>
      </w:r>
      <w:proofErr w:type="spellEnd"/>
      <w:r w:rsidR="003537ED" w:rsidRPr="00F353FB">
        <w:rPr>
          <w:rFonts w:ascii="Times New Roman" w:hAnsi="Times New Roman" w:cs="Times New Roman"/>
          <w:sz w:val="24"/>
          <w:szCs w:val="24"/>
        </w:rPr>
        <w:t xml:space="preserve"> для обеспечения работников предприятия горячим питанием.</w:t>
      </w:r>
    </w:p>
    <w:p w:rsidR="00AE54F8" w:rsidRPr="00F353FB" w:rsidRDefault="00AE54F8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4F8" w:rsidRPr="00F353FB" w:rsidRDefault="00AE54F8" w:rsidP="00AE54F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Информация о предоставлении социальных гарантий семьям, принимающим на воспитание детей, оставшихся без попечения родителей, безработным гражданам, в том числе одиноким, многодетным родителям, а также родителям, воспитывающим детей-инвалидов.</w:t>
      </w:r>
    </w:p>
    <w:p w:rsidR="00AE54F8" w:rsidRPr="00F353FB" w:rsidRDefault="00AE54F8" w:rsidP="00AE54F8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Категории для получения пособий:</w:t>
      </w:r>
    </w:p>
    <w:p w:rsidR="00AE54F8" w:rsidRPr="00F353FB" w:rsidRDefault="00AE54F8" w:rsidP="00AE5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- семьи, имеющие в своем составе несовершеннолетних детей и имеющие доход ниже прожиточного минимума, установленного Правительством Свердловской области, имеют право на государственную социальную помощь;</w:t>
      </w:r>
    </w:p>
    <w:p w:rsidR="00AE54F8" w:rsidRPr="00F353FB" w:rsidRDefault="00AE54F8" w:rsidP="00AE5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- при передаче ребенка на воспитании в семью выплачивается единовременное денежное пособие;</w:t>
      </w:r>
    </w:p>
    <w:p w:rsidR="00AE54F8" w:rsidRPr="00F353FB" w:rsidRDefault="00AE54F8" w:rsidP="00AE5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F353FB">
        <w:rPr>
          <w:rFonts w:ascii="Times New Roman" w:hAnsi="Times New Roman" w:cs="Times New Roman"/>
          <w:sz w:val="24"/>
          <w:szCs w:val="24"/>
        </w:rPr>
        <w:t>неработающим беременным женщинам, вставшим на учет в ранние сроки беременности выплачивается</w:t>
      </w:r>
      <w:proofErr w:type="gramEnd"/>
      <w:r w:rsidRPr="00F353FB">
        <w:rPr>
          <w:rFonts w:ascii="Times New Roman" w:hAnsi="Times New Roman" w:cs="Times New Roman"/>
          <w:sz w:val="24"/>
          <w:szCs w:val="24"/>
        </w:rPr>
        <w:t xml:space="preserve"> социальное пособие;</w:t>
      </w:r>
    </w:p>
    <w:p w:rsidR="00AE54F8" w:rsidRPr="00F353FB" w:rsidRDefault="00AE54F8" w:rsidP="00AE5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- на ребенка до 1,5 лет выплачивается еже</w:t>
      </w:r>
      <w:r w:rsidR="005A637A" w:rsidRPr="00F353FB">
        <w:rPr>
          <w:rFonts w:ascii="Times New Roman" w:hAnsi="Times New Roman" w:cs="Times New Roman"/>
          <w:sz w:val="24"/>
          <w:szCs w:val="24"/>
        </w:rPr>
        <w:t>месячное пособие (</w:t>
      </w:r>
      <w:proofErr w:type="gramStart"/>
      <w:r w:rsidR="005A637A" w:rsidRPr="00F353FB">
        <w:rPr>
          <w:rFonts w:ascii="Times New Roman" w:hAnsi="Times New Roman" w:cs="Times New Roman"/>
          <w:sz w:val="24"/>
          <w:szCs w:val="24"/>
        </w:rPr>
        <w:t>неработающие</w:t>
      </w:r>
      <w:proofErr w:type="gramEnd"/>
      <w:r w:rsidR="005A637A" w:rsidRPr="00F353FB">
        <w:rPr>
          <w:rFonts w:ascii="Times New Roman" w:hAnsi="Times New Roman" w:cs="Times New Roman"/>
          <w:sz w:val="24"/>
          <w:szCs w:val="24"/>
        </w:rPr>
        <w:t>).</w:t>
      </w:r>
    </w:p>
    <w:p w:rsidR="00AE54F8" w:rsidRPr="00F353FB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На территории ВГО </w:t>
      </w:r>
      <w:r w:rsidR="003537ED" w:rsidRPr="00F353FB">
        <w:rPr>
          <w:rFonts w:ascii="Times New Roman" w:hAnsi="Times New Roman" w:cs="Times New Roman"/>
          <w:sz w:val="24"/>
          <w:szCs w:val="24"/>
        </w:rPr>
        <w:t>62 семьи</w:t>
      </w:r>
      <w:r w:rsidRPr="00F353FB">
        <w:rPr>
          <w:rFonts w:ascii="Times New Roman" w:hAnsi="Times New Roman" w:cs="Times New Roman"/>
          <w:sz w:val="24"/>
          <w:szCs w:val="24"/>
        </w:rPr>
        <w:t>, воспитывающ</w:t>
      </w:r>
      <w:r w:rsidR="003537ED" w:rsidRPr="00F353FB">
        <w:rPr>
          <w:rFonts w:ascii="Times New Roman" w:hAnsi="Times New Roman" w:cs="Times New Roman"/>
          <w:sz w:val="24"/>
          <w:szCs w:val="24"/>
        </w:rPr>
        <w:t>ие</w:t>
      </w:r>
      <w:r w:rsidRPr="00F353FB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(в них </w:t>
      </w:r>
      <w:r w:rsidR="003537ED" w:rsidRPr="00F353FB">
        <w:rPr>
          <w:rFonts w:ascii="Times New Roman" w:hAnsi="Times New Roman" w:cs="Times New Roman"/>
          <w:sz w:val="24"/>
          <w:szCs w:val="24"/>
        </w:rPr>
        <w:t>64</w:t>
      </w:r>
      <w:r w:rsidRPr="00F353FB">
        <w:rPr>
          <w:rFonts w:ascii="Times New Roman" w:hAnsi="Times New Roman" w:cs="Times New Roman"/>
          <w:sz w:val="24"/>
          <w:szCs w:val="24"/>
        </w:rPr>
        <w:t xml:space="preserve"> </w:t>
      </w:r>
      <w:r w:rsidR="00FB0A31" w:rsidRPr="00F353FB">
        <w:rPr>
          <w:rFonts w:ascii="Times New Roman" w:hAnsi="Times New Roman" w:cs="Times New Roman"/>
          <w:sz w:val="24"/>
          <w:szCs w:val="24"/>
        </w:rPr>
        <w:t>ребенка</w:t>
      </w:r>
      <w:r w:rsidRPr="00F353FB">
        <w:rPr>
          <w:rFonts w:ascii="Times New Roman" w:hAnsi="Times New Roman" w:cs="Times New Roman"/>
          <w:sz w:val="24"/>
          <w:szCs w:val="24"/>
        </w:rPr>
        <w:t xml:space="preserve">). </w:t>
      </w:r>
      <w:r w:rsidR="00FB0A31" w:rsidRPr="00F353FB">
        <w:rPr>
          <w:rFonts w:ascii="Times New Roman" w:hAnsi="Times New Roman" w:cs="Times New Roman"/>
          <w:sz w:val="24"/>
          <w:szCs w:val="24"/>
        </w:rPr>
        <w:t>48</w:t>
      </w:r>
      <w:r w:rsidRPr="00F353FB">
        <w:rPr>
          <w:rFonts w:ascii="Times New Roman" w:hAnsi="Times New Roman" w:cs="Times New Roman"/>
          <w:sz w:val="24"/>
          <w:szCs w:val="24"/>
        </w:rPr>
        <w:t xml:space="preserve"> приемн</w:t>
      </w:r>
      <w:r w:rsidR="00FB0A31" w:rsidRPr="00F353FB">
        <w:rPr>
          <w:rFonts w:ascii="Times New Roman" w:hAnsi="Times New Roman" w:cs="Times New Roman"/>
          <w:sz w:val="24"/>
          <w:szCs w:val="24"/>
        </w:rPr>
        <w:t>ых</w:t>
      </w:r>
      <w:r w:rsidRPr="00F353FB">
        <w:rPr>
          <w:rFonts w:ascii="Times New Roman" w:hAnsi="Times New Roman" w:cs="Times New Roman"/>
          <w:sz w:val="24"/>
          <w:szCs w:val="24"/>
        </w:rPr>
        <w:t xml:space="preserve"> сем</w:t>
      </w:r>
      <w:r w:rsidR="00FB0A31" w:rsidRPr="00F353FB">
        <w:rPr>
          <w:rFonts w:ascii="Times New Roman" w:hAnsi="Times New Roman" w:cs="Times New Roman"/>
          <w:sz w:val="24"/>
          <w:szCs w:val="24"/>
        </w:rPr>
        <w:t>ей</w:t>
      </w:r>
      <w:r w:rsidRPr="00F353FB">
        <w:rPr>
          <w:rFonts w:ascii="Times New Roman" w:hAnsi="Times New Roman" w:cs="Times New Roman"/>
          <w:sz w:val="24"/>
          <w:szCs w:val="24"/>
        </w:rPr>
        <w:t xml:space="preserve">, в них – </w:t>
      </w:r>
      <w:r w:rsidR="00E84F52" w:rsidRPr="00F353FB">
        <w:rPr>
          <w:rFonts w:ascii="Times New Roman" w:hAnsi="Times New Roman" w:cs="Times New Roman"/>
          <w:sz w:val="24"/>
          <w:szCs w:val="24"/>
        </w:rPr>
        <w:t>6</w:t>
      </w:r>
      <w:r w:rsidR="003537ED" w:rsidRPr="00F353FB">
        <w:rPr>
          <w:rFonts w:ascii="Times New Roman" w:hAnsi="Times New Roman" w:cs="Times New Roman"/>
          <w:sz w:val="24"/>
          <w:szCs w:val="24"/>
        </w:rPr>
        <w:t>2</w:t>
      </w:r>
      <w:r w:rsidRPr="00F353FB">
        <w:rPr>
          <w:rFonts w:ascii="Times New Roman" w:hAnsi="Times New Roman" w:cs="Times New Roman"/>
          <w:sz w:val="24"/>
          <w:szCs w:val="24"/>
        </w:rPr>
        <w:t xml:space="preserve"> </w:t>
      </w:r>
      <w:r w:rsidR="00FB0A31" w:rsidRPr="00F353FB">
        <w:rPr>
          <w:rFonts w:ascii="Times New Roman" w:hAnsi="Times New Roman" w:cs="Times New Roman"/>
          <w:sz w:val="24"/>
          <w:szCs w:val="24"/>
        </w:rPr>
        <w:t>ребенок</w:t>
      </w:r>
      <w:r w:rsidRPr="00F35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4F8" w:rsidRPr="00F353FB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4F8" w:rsidRPr="00F353FB" w:rsidRDefault="00AE54F8" w:rsidP="00FF29E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Информация о реализации мер, направленных на регулирование миграционных процессов.</w:t>
      </w:r>
    </w:p>
    <w:p w:rsidR="00AE54F8" w:rsidRPr="00F353FB" w:rsidRDefault="00AE54F8" w:rsidP="00FF29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Для инвестиционной привлекательности </w:t>
      </w:r>
      <w:r w:rsidR="00FF29E5" w:rsidRPr="00F353F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F353FB">
        <w:rPr>
          <w:rFonts w:ascii="Times New Roman" w:hAnsi="Times New Roman" w:cs="Times New Roman"/>
          <w:sz w:val="24"/>
          <w:szCs w:val="24"/>
        </w:rPr>
        <w:t>разработаны и действуют:</w:t>
      </w:r>
    </w:p>
    <w:p w:rsidR="00AE54F8" w:rsidRPr="00F353FB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- Программа социально-экономического развития ВГО на период до 2018 года;</w:t>
      </w:r>
    </w:p>
    <w:p w:rsidR="00AE54F8" w:rsidRPr="00F353FB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- Комплексный инвестиционный план развития ВГО на период до 2020 года;</w:t>
      </w:r>
    </w:p>
    <w:p w:rsidR="00AE54F8" w:rsidRPr="00F353FB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- Инвестиционная стратегия </w:t>
      </w:r>
      <w:r w:rsidR="00FF29E5" w:rsidRPr="00F353FB">
        <w:rPr>
          <w:rFonts w:ascii="Times New Roman" w:hAnsi="Times New Roman" w:cs="Times New Roman"/>
          <w:sz w:val="24"/>
          <w:szCs w:val="24"/>
        </w:rPr>
        <w:t xml:space="preserve">ВГО </w:t>
      </w:r>
      <w:r w:rsidRPr="00F353FB">
        <w:rPr>
          <w:rFonts w:ascii="Times New Roman" w:hAnsi="Times New Roman" w:cs="Times New Roman"/>
          <w:sz w:val="24"/>
          <w:szCs w:val="24"/>
        </w:rPr>
        <w:t>на период до 2020 года</w:t>
      </w:r>
      <w:r w:rsidR="00FF29E5" w:rsidRPr="00F353FB">
        <w:rPr>
          <w:rFonts w:ascii="Times New Roman" w:hAnsi="Times New Roman" w:cs="Times New Roman"/>
          <w:sz w:val="24"/>
          <w:szCs w:val="24"/>
        </w:rPr>
        <w:t>;</w:t>
      </w:r>
    </w:p>
    <w:p w:rsidR="00FF29E5" w:rsidRPr="00F353FB" w:rsidRDefault="00FF29E5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- План мероприятий («дорожная карта») «Повышение инвестиционной привлекательности и создание благоприятных условий для развития б</w:t>
      </w:r>
      <w:r w:rsidR="00FB0A31" w:rsidRPr="00F353FB">
        <w:rPr>
          <w:rFonts w:ascii="Times New Roman" w:hAnsi="Times New Roman" w:cs="Times New Roman"/>
          <w:sz w:val="24"/>
          <w:szCs w:val="24"/>
        </w:rPr>
        <w:t>изнеса в ВГО на 2013-2018 годы»;</w:t>
      </w:r>
    </w:p>
    <w:p w:rsidR="00FB0A31" w:rsidRPr="00F353FB" w:rsidRDefault="00FB0A31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lastRenderedPageBreak/>
        <w:t>- постановлени</w:t>
      </w:r>
      <w:r w:rsidR="003537ED" w:rsidRPr="00F353FB">
        <w:rPr>
          <w:rFonts w:ascii="Times New Roman" w:hAnsi="Times New Roman" w:cs="Times New Roman"/>
          <w:sz w:val="24"/>
          <w:szCs w:val="24"/>
        </w:rPr>
        <w:t>ем</w:t>
      </w:r>
      <w:r w:rsidRPr="00F353FB">
        <w:rPr>
          <w:rFonts w:ascii="Times New Roman" w:hAnsi="Times New Roman" w:cs="Times New Roman"/>
          <w:sz w:val="24"/>
          <w:szCs w:val="24"/>
        </w:rPr>
        <w:t xml:space="preserve"> главы Волчанского городского округа </w:t>
      </w:r>
      <w:r w:rsidR="003537ED" w:rsidRPr="00F353FB">
        <w:rPr>
          <w:rFonts w:ascii="Times New Roman" w:hAnsi="Times New Roman" w:cs="Times New Roman"/>
          <w:sz w:val="24"/>
          <w:szCs w:val="24"/>
        </w:rPr>
        <w:t xml:space="preserve">от 11.04.2016 года № 242 </w:t>
      </w:r>
      <w:r w:rsidRPr="00F353FB">
        <w:rPr>
          <w:rFonts w:ascii="Times New Roman" w:hAnsi="Times New Roman" w:cs="Times New Roman"/>
          <w:sz w:val="24"/>
          <w:szCs w:val="24"/>
        </w:rPr>
        <w:t>«Об утверждении долгосрочного прогноза социально-экономического развития Волчанского городского округа на период до 2030 года»</w:t>
      </w:r>
      <w:r w:rsidR="003537ED" w:rsidRPr="00F353FB">
        <w:rPr>
          <w:rFonts w:ascii="Times New Roman" w:hAnsi="Times New Roman" w:cs="Times New Roman"/>
          <w:sz w:val="24"/>
          <w:szCs w:val="24"/>
        </w:rPr>
        <w:t xml:space="preserve"> утвержден соответствующий документ;</w:t>
      </w:r>
    </w:p>
    <w:p w:rsidR="003537ED" w:rsidRPr="00F353FB" w:rsidRDefault="003537ED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- разработана Стратегия социально-экономического развития Волчанского городского округа на период до 2030 года, документ находится на согласовании в Правительстве Свердловской области.</w:t>
      </w:r>
    </w:p>
    <w:p w:rsidR="00FF29E5" w:rsidRPr="00F353FB" w:rsidRDefault="003537ED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Была предоставлена однокомнатная квартира в новостройке молодому врачу-неврологу, изъявившему желание работать на территории Волчанского городского округа. Так же была предоставлена двухкомнатная квартира из муниципального жилого фонда семье педагога начальных классов, переехавшего в город Волчанск для трудовой деятельности с другой территории.</w:t>
      </w:r>
    </w:p>
    <w:p w:rsidR="003537ED" w:rsidRPr="00F353FB" w:rsidRDefault="003537ED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9E5" w:rsidRPr="00F353FB" w:rsidRDefault="00FF29E5" w:rsidP="00FF29E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Сведения об обеспечении и проведении методической и информационной поддержки реализации муниципальной программы демографического развития с участием средств массовой информации.</w:t>
      </w:r>
    </w:p>
    <w:p w:rsidR="00FF29E5" w:rsidRPr="00F353FB" w:rsidRDefault="00FF29E5" w:rsidP="00FF29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Работают: Рабочая группа по мониторингу достижения на территории Волчанского городского округа целевых показателей социально-экономического развития в области здравоохранения и демографической политики; </w:t>
      </w:r>
      <w:r w:rsidRPr="00F353FB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Муниципальный штаб по </w:t>
      </w:r>
      <w:proofErr w:type="gramStart"/>
      <w:r w:rsidRPr="00F353FB">
        <w:rPr>
          <w:rFonts w:ascii="Times New Roman" w:hAnsi="Times New Roman" w:cs="Times New Roman"/>
          <w:kern w:val="2"/>
          <w:sz w:val="24"/>
          <w:szCs w:val="24"/>
        </w:rPr>
        <w:t>контролю за</w:t>
      </w:r>
      <w:proofErr w:type="gramEnd"/>
      <w:r w:rsidRPr="00F353FB">
        <w:rPr>
          <w:rFonts w:ascii="Times New Roman" w:hAnsi="Times New Roman" w:cs="Times New Roman"/>
          <w:kern w:val="2"/>
          <w:sz w:val="24"/>
          <w:szCs w:val="24"/>
        </w:rPr>
        <w:t xml:space="preserve"> реализацией приоритетных национальных проектов </w:t>
      </w:r>
      <w:r w:rsidRPr="00F353FB">
        <w:rPr>
          <w:rFonts w:ascii="Times New Roman" w:hAnsi="Times New Roman" w:cs="Times New Roman"/>
          <w:sz w:val="24"/>
          <w:szCs w:val="24"/>
        </w:rPr>
        <w:t>«Здоровье», «Образование», «Доступное и комфортное жилье – гражданам России» на территории Волчанского городского округа. Заседания проводятся в соответствии с Планом работы администрации ВГО.</w:t>
      </w:r>
    </w:p>
    <w:p w:rsidR="00FF29E5" w:rsidRPr="00F353FB" w:rsidRDefault="00FF29E5" w:rsidP="00FF29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 xml:space="preserve">Результаты работы освещаются в газете «Муниципальный Вестник» и на официальном сайте Волчанского городского округа </w:t>
      </w:r>
      <w:proofErr w:type="spellStart"/>
      <w:r w:rsidRPr="00F353FB">
        <w:rPr>
          <w:rFonts w:ascii="Times New Roman" w:hAnsi="Times New Roman" w:cs="Times New Roman"/>
          <w:sz w:val="24"/>
          <w:szCs w:val="24"/>
          <w:lang w:val="en-US"/>
        </w:rPr>
        <w:t>admvolchansk</w:t>
      </w:r>
      <w:proofErr w:type="spellEnd"/>
      <w:r w:rsidRPr="00F353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53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353FB">
        <w:rPr>
          <w:rFonts w:ascii="Times New Roman" w:hAnsi="Times New Roman" w:cs="Times New Roman"/>
          <w:sz w:val="24"/>
          <w:szCs w:val="24"/>
        </w:rPr>
        <w:t>.</w:t>
      </w:r>
    </w:p>
    <w:p w:rsidR="00FF29E5" w:rsidRPr="00F353FB" w:rsidRDefault="00FF29E5" w:rsidP="00FF29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Ежегодно на очередном заседании Думы Волчанского городского округа рассматривается выполнение программы демографического развития.</w:t>
      </w:r>
    </w:p>
    <w:p w:rsidR="00FF29E5" w:rsidRPr="00F353FB" w:rsidRDefault="00FF29E5" w:rsidP="00FF29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9E5" w:rsidRPr="00F353FB" w:rsidRDefault="00FF29E5" w:rsidP="00785B4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Сведения о взаимодействии с институтами гражданского общества по улучшению демографической ситуации.</w:t>
      </w:r>
    </w:p>
    <w:p w:rsidR="00785B49" w:rsidRPr="00F353FB" w:rsidRDefault="00785B49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FB">
        <w:rPr>
          <w:rFonts w:ascii="Times New Roman" w:hAnsi="Times New Roman" w:cs="Times New Roman"/>
          <w:sz w:val="24"/>
          <w:szCs w:val="24"/>
        </w:rPr>
        <w:t>Демографическая ситуация ежегодно освещается на заседаниях Общественного Совета ВГО в рамках отчета по социально-экономическому развитию территории.</w:t>
      </w:r>
    </w:p>
    <w:sectPr w:rsidR="00785B49" w:rsidRPr="00F353FB" w:rsidSect="002521C2">
      <w:pgSz w:w="11907" w:h="16839" w:code="9"/>
      <w:pgMar w:top="851" w:right="850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C9B"/>
    <w:multiLevelType w:val="hybridMultilevel"/>
    <w:tmpl w:val="E02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17083"/>
    <w:multiLevelType w:val="hybridMultilevel"/>
    <w:tmpl w:val="80000B74"/>
    <w:lvl w:ilvl="0" w:tplc="249A8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73493"/>
    <w:multiLevelType w:val="hybridMultilevel"/>
    <w:tmpl w:val="A1A4B61A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>
    <w:nsid w:val="2FF453A6"/>
    <w:multiLevelType w:val="hybridMultilevel"/>
    <w:tmpl w:val="A890345C"/>
    <w:lvl w:ilvl="0" w:tplc="041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46514D4C"/>
    <w:multiLevelType w:val="hybridMultilevel"/>
    <w:tmpl w:val="9120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7754"/>
    <w:rsid w:val="00001427"/>
    <w:rsid w:val="00001F76"/>
    <w:rsid w:val="0000223F"/>
    <w:rsid w:val="00002259"/>
    <w:rsid w:val="00003205"/>
    <w:rsid w:val="000035F1"/>
    <w:rsid w:val="0000398C"/>
    <w:rsid w:val="000061CE"/>
    <w:rsid w:val="0000695B"/>
    <w:rsid w:val="00006ABF"/>
    <w:rsid w:val="000104DE"/>
    <w:rsid w:val="000106C5"/>
    <w:rsid w:val="000111FA"/>
    <w:rsid w:val="00012372"/>
    <w:rsid w:val="000124FB"/>
    <w:rsid w:val="00012638"/>
    <w:rsid w:val="00012E20"/>
    <w:rsid w:val="00012FC5"/>
    <w:rsid w:val="0001549B"/>
    <w:rsid w:val="00015CD0"/>
    <w:rsid w:val="00016D23"/>
    <w:rsid w:val="0002031C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1AD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249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061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22D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56B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4D00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330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5F82"/>
    <w:rsid w:val="00176520"/>
    <w:rsid w:val="00177027"/>
    <w:rsid w:val="00177485"/>
    <w:rsid w:val="00180284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2E6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2B06"/>
    <w:rsid w:val="002238CB"/>
    <w:rsid w:val="00223BA7"/>
    <w:rsid w:val="002240D4"/>
    <w:rsid w:val="00224B55"/>
    <w:rsid w:val="00224C8F"/>
    <w:rsid w:val="002252FA"/>
    <w:rsid w:val="00225E7E"/>
    <w:rsid w:val="00226504"/>
    <w:rsid w:val="00226BD9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384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7AE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216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D08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513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6BF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5D"/>
    <w:rsid w:val="003140E7"/>
    <w:rsid w:val="00315700"/>
    <w:rsid w:val="003157B7"/>
    <w:rsid w:val="00315ADD"/>
    <w:rsid w:val="0031627B"/>
    <w:rsid w:val="003167A6"/>
    <w:rsid w:val="00317D41"/>
    <w:rsid w:val="003201D8"/>
    <w:rsid w:val="0032060A"/>
    <w:rsid w:val="0032084C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044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CC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7ED"/>
    <w:rsid w:val="0035389B"/>
    <w:rsid w:val="0035408D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B66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4F6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6F3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852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4BF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43E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4F7D1E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06A47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B5F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47B81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063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5DE6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37A"/>
    <w:rsid w:val="005A6495"/>
    <w:rsid w:val="005A64BC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6D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3340"/>
    <w:rsid w:val="005F4B25"/>
    <w:rsid w:val="005F5036"/>
    <w:rsid w:val="005F5944"/>
    <w:rsid w:val="005F5D3D"/>
    <w:rsid w:val="005F71EE"/>
    <w:rsid w:val="005F72B7"/>
    <w:rsid w:val="005F746E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6FB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6DFD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1BD0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754"/>
    <w:rsid w:val="00777A24"/>
    <w:rsid w:val="00777C97"/>
    <w:rsid w:val="00780CD7"/>
    <w:rsid w:val="00780EF2"/>
    <w:rsid w:val="00781534"/>
    <w:rsid w:val="00781B2F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5B49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B25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4A"/>
    <w:rsid w:val="008A54EF"/>
    <w:rsid w:val="008A583D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0C5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1AA"/>
    <w:rsid w:val="00933445"/>
    <w:rsid w:val="0093388F"/>
    <w:rsid w:val="0093493D"/>
    <w:rsid w:val="00934CB0"/>
    <w:rsid w:val="00936ADA"/>
    <w:rsid w:val="0093706C"/>
    <w:rsid w:val="0093716E"/>
    <w:rsid w:val="00937F98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3B9"/>
    <w:rsid w:val="00A96889"/>
    <w:rsid w:val="00A96CA1"/>
    <w:rsid w:val="00A96CE2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3DF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122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07AA"/>
    <w:rsid w:val="00AE1038"/>
    <w:rsid w:val="00AE1265"/>
    <w:rsid w:val="00AE12C6"/>
    <w:rsid w:val="00AE21A9"/>
    <w:rsid w:val="00AE2DB0"/>
    <w:rsid w:val="00AE30D6"/>
    <w:rsid w:val="00AE386C"/>
    <w:rsid w:val="00AE54F8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1DB0"/>
    <w:rsid w:val="00AF502C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07DE2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0D07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B3D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3A8F"/>
    <w:rsid w:val="00BD46A3"/>
    <w:rsid w:val="00BD5EC1"/>
    <w:rsid w:val="00BD7FCD"/>
    <w:rsid w:val="00BE08C9"/>
    <w:rsid w:val="00BE100D"/>
    <w:rsid w:val="00BE190E"/>
    <w:rsid w:val="00BE1FF3"/>
    <w:rsid w:val="00BE28A6"/>
    <w:rsid w:val="00BE2D30"/>
    <w:rsid w:val="00BE3708"/>
    <w:rsid w:val="00BE54E7"/>
    <w:rsid w:val="00BE746C"/>
    <w:rsid w:val="00BE787A"/>
    <w:rsid w:val="00BE7C2E"/>
    <w:rsid w:val="00BE7F7B"/>
    <w:rsid w:val="00BF0771"/>
    <w:rsid w:val="00BF118C"/>
    <w:rsid w:val="00BF11B8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5AB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0E0F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7"/>
    <w:rsid w:val="00CB057A"/>
    <w:rsid w:val="00CB337D"/>
    <w:rsid w:val="00CB3B28"/>
    <w:rsid w:val="00CB42F1"/>
    <w:rsid w:val="00CB5235"/>
    <w:rsid w:val="00CC00DC"/>
    <w:rsid w:val="00CC0C81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0F4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32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694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4CD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D68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48E"/>
    <w:rsid w:val="00E21B0B"/>
    <w:rsid w:val="00E21F3D"/>
    <w:rsid w:val="00E224F8"/>
    <w:rsid w:val="00E2392F"/>
    <w:rsid w:val="00E24832"/>
    <w:rsid w:val="00E24BDC"/>
    <w:rsid w:val="00E25683"/>
    <w:rsid w:val="00E258C4"/>
    <w:rsid w:val="00E26871"/>
    <w:rsid w:val="00E26C77"/>
    <w:rsid w:val="00E26CD4"/>
    <w:rsid w:val="00E26DB5"/>
    <w:rsid w:val="00E30E77"/>
    <w:rsid w:val="00E3192B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4518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4F52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97313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5E34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554E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40B"/>
    <w:rsid w:val="00F178F1"/>
    <w:rsid w:val="00F20A1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53FB"/>
    <w:rsid w:val="00F365CF"/>
    <w:rsid w:val="00F36BB0"/>
    <w:rsid w:val="00F36F05"/>
    <w:rsid w:val="00F402C5"/>
    <w:rsid w:val="00F40377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0FB0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5BFE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A31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47F3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B01"/>
    <w:rsid w:val="00FE4CE4"/>
    <w:rsid w:val="00FE50D9"/>
    <w:rsid w:val="00FE52BE"/>
    <w:rsid w:val="00FE61EC"/>
    <w:rsid w:val="00FE6C50"/>
    <w:rsid w:val="00FE6E5D"/>
    <w:rsid w:val="00FE7536"/>
    <w:rsid w:val="00FE7A30"/>
    <w:rsid w:val="00FE7AB1"/>
    <w:rsid w:val="00FE7B84"/>
    <w:rsid w:val="00FF0CEF"/>
    <w:rsid w:val="00FF1207"/>
    <w:rsid w:val="00FF1945"/>
    <w:rsid w:val="00FF1C92"/>
    <w:rsid w:val="00FF29E5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next w:val="a"/>
    <w:link w:val="10"/>
    <w:qFormat/>
    <w:rsid w:val="00AE54F8"/>
    <w:pPr>
      <w:keepNext/>
      <w:spacing w:after="0" w:line="240" w:lineRule="auto"/>
      <w:ind w:firstLine="453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54"/>
    <w:pPr>
      <w:ind w:left="720"/>
      <w:contextualSpacing/>
    </w:pPr>
  </w:style>
  <w:style w:type="table" w:styleId="a4">
    <w:name w:val="Table Grid"/>
    <w:basedOn w:val="a1"/>
    <w:rsid w:val="0077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E07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AE5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20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0CF8-1EF3-4CF9-9C3A-C84B1698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Дума</cp:lastModifiedBy>
  <cp:revision>25</cp:revision>
  <cp:lastPrinted>2017-04-27T03:33:00Z</cp:lastPrinted>
  <dcterms:created xsi:type="dcterms:W3CDTF">2014-02-18T05:27:00Z</dcterms:created>
  <dcterms:modified xsi:type="dcterms:W3CDTF">2017-04-27T03:33:00Z</dcterms:modified>
</cp:coreProperties>
</file>