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35D" w:rsidRPr="00551A8B" w:rsidRDefault="00AA0CE3" w:rsidP="005848D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2594610</wp:posOffset>
            </wp:positionH>
            <wp:positionV relativeFrom="paragraph">
              <wp:posOffset>43815</wp:posOffset>
            </wp:positionV>
            <wp:extent cx="392430" cy="624205"/>
            <wp:effectExtent l="19050" t="0" r="762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624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535D" w:rsidRPr="00551A8B" w:rsidRDefault="00AB535D" w:rsidP="005848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535D" w:rsidRPr="00551A8B" w:rsidRDefault="00AB535D" w:rsidP="005848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535D" w:rsidRPr="00551A8B" w:rsidRDefault="00AB535D" w:rsidP="005848D8">
      <w:pPr>
        <w:tabs>
          <w:tab w:val="left" w:pos="900"/>
        </w:tabs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51A8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</w:p>
    <w:p w:rsidR="00AB535D" w:rsidRPr="00551A8B" w:rsidRDefault="00AB535D" w:rsidP="005848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1A8B">
        <w:rPr>
          <w:rFonts w:ascii="Times New Roman" w:hAnsi="Times New Roman" w:cs="Times New Roman"/>
          <w:sz w:val="24"/>
          <w:szCs w:val="24"/>
        </w:rPr>
        <w:t>СВЕРДЛОВСКАЯ ОБЛАСТЬ</w:t>
      </w:r>
    </w:p>
    <w:p w:rsidR="00AB535D" w:rsidRPr="00551A8B" w:rsidRDefault="00AB535D" w:rsidP="005848D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1A8B">
        <w:rPr>
          <w:rFonts w:ascii="Times New Roman" w:hAnsi="Times New Roman" w:cs="Times New Roman"/>
          <w:b/>
          <w:bCs/>
          <w:sz w:val="24"/>
          <w:szCs w:val="24"/>
        </w:rPr>
        <w:t>ВОЛЧАНСКАЯ ГОРОДСКАЯ ДУМА</w:t>
      </w:r>
    </w:p>
    <w:p w:rsidR="00AB535D" w:rsidRPr="00551A8B" w:rsidRDefault="00350233" w:rsidP="005848D8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ШЕСТОЙ </w:t>
      </w:r>
      <w:r w:rsidR="00AB535D" w:rsidRPr="00551A8B">
        <w:rPr>
          <w:rFonts w:ascii="Times New Roman" w:hAnsi="Times New Roman" w:cs="Times New Roman"/>
          <w:sz w:val="24"/>
          <w:szCs w:val="24"/>
        </w:rPr>
        <w:t>СОЗЫВ</w:t>
      </w:r>
    </w:p>
    <w:p w:rsidR="00AB535D" w:rsidRPr="00551A8B" w:rsidRDefault="004E7A21" w:rsidP="005848D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Втор</w:t>
      </w:r>
      <w:r w:rsidR="00350233">
        <w:rPr>
          <w:rFonts w:ascii="Times New Roman" w:hAnsi="Times New Roman" w:cs="Times New Roman"/>
          <w:b/>
          <w:bCs/>
          <w:sz w:val="24"/>
          <w:szCs w:val="24"/>
        </w:rPr>
        <w:t>ое</w:t>
      </w:r>
      <w:r w:rsidR="008106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B535D" w:rsidRPr="00551A8B">
        <w:rPr>
          <w:rFonts w:ascii="Times New Roman" w:hAnsi="Times New Roman" w:cs="Times New Roman"/>
          <w:b/>
          <w:bCs/>
          <w:sz w:val="24"/>
          <w:szCs w:val="24"/>
        </w:rPr>
        <w:t>заседание</w:t>
      </w:r>
    </w:p>
    <w:p w:rsidR="00AB535D" w:rsidRPr="00551A8B" w:rsidRDefault="00AB535D" w:rsidP="005848D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067B" w:rsidRDefault="0081067B" w:rsidP="005848D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AB535D" w:rsidRPr="00551A8B" w:rsidRDefault="00A43A11" w:rsidP="005848D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РЕШЕНИЕ № </w:t>
      </w:r>
      <w:r w:rsidR="00947C09">
        <w:rPr>
          <w:rFonts w:ascii="Times New Roman" w:hAnsi="Times New Roman" w:cs="Times New Roman"/>
          <w:b/>
          <w:bCs/>
          <w:sz w:val="24"/>
          <w:szCs w:val="24"/>
        </w:rPr>
        <w:t>71</w:t>
      </w:r>
    </w:p>
    <w:p w:rsidR="00AB535D" w:rsidRPr="00551A8B" w:rsidRDefault="00AB535D" w:rsidP="005848D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535D" w:rsidRPr="00551A8B" w:rsidRDefault="006D6C14" w:rsidP="005848D8">
      <w:pPr>
        <w:tabs>
          <w:tab w:val="left" w:pos="0"/>
          <w:tab w:val="left" w:pos="7797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Волчанск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4E7A21">
        <w:rPr>
          <w:rFonts w:ascii="Times New Roman" w:hAnsi="Times New Roman" w:cs="Times New Roman"/>
          <w:sz w:val="24"/>
          <w:szCs w:val="24"/>
        </w:rPr>
        <w:t>28</w:t>
      </w:r>
      <w:r w:rsidR="00350233">
        <w:rPr>
          <w:rFonts w:ascii="Times New Roman" w:hAnsi="Times New Roman" w:cs="Times New Roman"/>
          <w:sz w:val="24"/>
          <w:szCs w:val="24"/>
        </w:rPr>
        <w:t>.09</w:t>
      </w:r>
      <w:r w:rsidR="006D5F78">
        <w:rPr>
          <w:rFonts w:ascii="Times New Roman" w:hAnsi="Times New Roman" w:cs="Times New Roman"/>
          <w:sz w:val="24"/>
          <w:szCs w:val="24"/>
        </w:rPr>
        <w:t>.</w:t>
      </w:r>
      <w:r w:rsidR="00AB535D" w:rsidRPr="00551A8B">
        <w:rPr>
          <w:rFonts w:ascii="Times New Roman" w:hAnsi="Times New Roman" w:cs="Times New Roman"/>
          <w:sz w:val="24"/>
          <w:szCs w:val="24"/>
        </w:rPr>
        <w:t>201</w:t>
      </w:r>
      <w:r w:rsidR="00F82318">
        <w:rPr>
          <w:rFonts w:ascii="Times New Roman" w:hAnsi="Times New Roman" w:cs="Times New Roman"/>
          <w:sz w:val="24"/>
          <w:szCs w:val="24"/>
        </w:rPr>
        <w:t>7</w:t>
      </w:r>
      <w:r w:rsidR="00AB535D" w:rsidRPr="00551A8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B535D" w:rsidRPr="00551A8B" w:rsidRDefault="00AB535D" w:rsidP="005848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7A21" w:rsidRPr="004E7A21" w:rsidRDefault="004E7A21" w:rsidP="004E7A21">
      <w:pPr>
        <w:shd w:val="clear" w:color="auto" w:fill="FFFFFF"/>
        <w:tabs>
          <w:tab w:val="left" w:pos="9639"/>
        </w:tabs>
        <w:spacing w:after="0"/>
        <w:ind w:right="-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="001E58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внесении изменений </w:t>
      </w:r>
      <w:r w:rsidRPr="004E7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Положение о постоянной комиссии по промышленной политике, вопросам жилищно-коммунального и сельского хозяйства Волчанской городской Думы</w:t>
      </w:r>
    </w:p>
    <w:p w:rsidR="004E7A21" w:rsidRPr="004E7A21" w:rsidRDefault="004E7A21" w:rsidP="004E7A21">
      <w:pPr>
        <w:shd w:val="clear" w:color="auto" w:fill="FFFFFF"/>
        <w:spacing w:after="0"/>
        <w:ind w:left="1080" w:right="108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7A21" w:rsidRPr="004E7A21" w:rsidRDefault="004E7A21" w:rsidP="004E7A21">
      <w:pPr>
        <w:shd w:val="clear" w:color="auto" w:fill="FFFFFF"/>
        <w:tabs>
          <w:tab w:val="left" w:pos="900"/>
        </w:tabs>
        <w:spacing w:after="0"/>
        <w:ind w:right="-6"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701B3">
        <w:rPr>
          <w:rFonts w:ascii="Times New Roman" w:hAnsi="Times New Roman" w:cs="Times New Roman"/>
          <w:sz w:val="24"/>
          <w:szCs w:val="24"/>
        </w:rPr>
        <w:t>Руководствуясь Федеральным законом от 6 октября 2003 года № 131-ФЗ "Об общих принципах организации местного самоуправления в Российской Федерации", Уставом Волчанского городского округа, Регламентом Волчанской городской Думы, утвержденным Решением Волчанской городской Думы от 13.02.2009 г. № 11 (в редакции Решений от 13.11.2009 г. № 110; от 25.11.2010 г. № 103; от 26.01.2012 г. № 8</w:t>
      </w:r>
      <w:r>
        <w:rPr>
          <w:rFonts w:ascii="Times New Roman" w:hAnsi="Times New Roman" w:cs="Times New Roman"/>
          <w:sz w:val="24"/>
          <w:szCs w:val="24"/>
        </w:rPr>
        <w:t>, от 24.04.2014 г. № 35, от 16.06.2014 г. №52, от 27.10.2016 г. №75, от 25.05.2017 г. №34, от 16.09.2017 г. №64</w:t>
      </w:r>
      <w:r w:rsidRPr="004701B3">
        <w:rPr>
          <w:rFonts w:ascii="Times New Roman" w:hAnsi="Times New Roman" w:cs="Times New Roman"/>
          <w:sz w:val="24"/>
          <w:szCs w:val="24"/>
        </w:rPr>
        <w:t>)</w:t>
      </w:r>
    </w:p>
    <w:p w:rsidR="001E58DB" w:rsidRDefault="001E58DB" w:rsidP="004E7A21">
      <w:pPr>
        <w:shd w:val="clear" w:color="auto" w:fill="FFFFFF"/>
        <w:tabs>
          <w:tab w:val="left" w:pos="900"/>
        </w:tabs>
        <w:spacing w:after="0"/>
        <w:ind w:right="-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7A21" w:rsidRPr="004E7A21" w:rsidRDefault="004E7A21" w:rsidP="004E7A21">
      <w:pPr>
        <w:shd w:val="clear" w:color="auto" w:fill="FFFFFF"/>
        <w:tabs>
          <w:tab w:val="left" w:pos="900"/>
        </w:tabs>
        <w:spacing w:after="0"/>
        <w:ind w:right="-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ВОЛЧАНСКАЯ ГОРОДСКАЯ ДУМА РЕШИЛА:</w:t>
      </w:r>
    </w:p>
    <w:p w:rsidR="004E7A21" w:rsidRPr="004E7A21" w:rsidRDefault="004E7A21" w:rsidP="004E7A21">
      <w:pPr>
        <w:shd w:val="clear" w:color="auto" w:fill="FFFFFF"/>
        <w:tabs>
          <w:tab w:val="left" w:pos="900"/>
        </w:tabs>
        <w:spacing w:after="0"/>
        <w:ind w:right="-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7A21" w:rsidRPr="004E7A21" w:rsidRDefault="004E7A21" w:rsidP="001E58DB">
      <w:pPr>
        <w:numPr>
          <w:ilvl w:val="0"/>
          <w:numId w:val="24"/>
        </w:numPr>
        <w:shd w:val="clear" w:color="auto" w:fill="FFFFFF"/>
        <w:tabs>
          <w:tab w:val="left" w:pos="0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7A2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Положение о</w:t>
      </w:r>
      <w:r w:rsidRPr="004E7A21">
        <w:t xml:space="preserve"> </w:t>
      </w:r>
      <w:r w:rsidRPr="004E7A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постоянной комиссии по промышленной политике, вопросам жилищно-коммунального и сельского хозяйства Волчанской городской Думы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утвержденное Р</w:t>
      </w:r>
      <w:r w:rsidRPr="004E7A21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ешением Волчанс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кой городской Думы от 19.04.2012 года № 87</w:t>
      </w:r>
      <w:r w:rsidRPr="004E7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58D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</w:t>
      </w:r>
      <w:r w:rsidRPr="004E7A2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E7A21" w:rsidRPr="004E7A21" w:rsidRDefault="004E7A21" w:rsidP="001E58DB">
      <w:pPr>
        <w:shd w:val="clear" w:color="auto" w:fill="FFFFFF"/>
        <w:tabs>
          <w:tab w:val="left" w:pos="0"/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A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B1DFB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статью 7</w:t>
      </w:r>
      <w:r w:rsidR="001E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</w:t>
      </w:r>
    </w:p>
    <w:p w:rsidR="004E7A21" w:rsidRDefault="004E7A21" w:rsidP="001E58DB">
      <w:pPr>
        <w:shd w:val="clear" w:color="auto" w:fill="FFFFFF"/>
        <w:tabs>
          <w:tab w:val="left" w:pos="0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A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E58D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E58DB" w:rsidRPr="001E58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7. Совместные заседания постоянных комиссий</w:t>
      </w:r>
    </w:p>
    <w:p w:rsidR="001E58DB" w:rsidRPr="001D2C1D" w:rsidRDefault="001E58DB" w:rsidP="001E58DB">
      <w:pPr>
        <w:tabs>
          <w:tab w:val="left" w:pos="-42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C1D">
        <w:rPr>
          <w:rFonts w:ascii="Times New Roman" w:hAnsi="Times New Roman" w:cs="Times New Roman"/>
          <w:sz w:val="24"/>
          <w:szCs w:val="24"/>
        </w:rPr>
        <w:t>1. В целях рассмотрения вопросов, отнесенных к компетенции двух и более постоянных комиссий, комиссии вправе проводить совместные заседания.</w:t>
      </w:r>
    </w:p>
    <w:p w:rsidR="001E58DB" w:rsidRPr="001D2C1D" w:rsidRDefault="001E58DB" w:rsidP="001E58DB">
      <w:pPr>
        <w:tabs>
          <w:tab w:val="left" w:pos="-42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C1D">
        <w:rPr>
          <w:rFonts w:ascii="Times New Roman" w:hAnsi="Times New Roman" w:cs="Times New Roman"/>
          <w:sz w:val="24"/>
          <w:szCs w:val="24"/>
        </w:rPr>
        <w:t xml:space="preserve">2. Совместные заседания </w:t>
      </w:r>
      <w:r>
        <w:rPr>
          <w:rFonts w:ascii="Times New Roman" w:hAnsi="Times New Roman" w:cs="Times New Roman"/>
          <w:sz w:val="24"/>
          <w:szCs w:val="24"/>
        </w:rPr>
        <w:t xml:space="preserve">постоянных </w:t>
      </w:r>
      <w:r w:rsidRPr="001D2C1D">
        <w:rPr>
          <w:rFonts w:ascii="Times New Roman" w:hAnsi="Times New Roman" w:cs="Times New Roman"/>
          <w:sz w:val="24"/>
          <w:szCs w:val="24"/>
        </w:rPr>
        <w:t xml:space="preserve">комиссий ведет один из председателей </w:t>
      </w:r>
      <w:r w:rsidR="00947C09">
        <w:rPr>
          <w:rFonts w:ascii="Times New Roman" w:hAnsi="Times New Roman" w:cs="Times New Roman"/>
          <w:sz w:val="24"/>
          <w:szCs w:val="24"/>
        </w:rPr>
        <w:t>постоянных комиссий</w:t>
      </w:r>
      <w:r>
        <w:rPr>
          <w:rFonts w:ascii="Times New Roman" w:hAnsi="Times New Roman" w:cs="Times New Roman"/>
          <w:sz w:val="24"/>
          <w:szCs w:val="24"/>
        </w:rPr>
        <w:t>, заместитель председателя Думы, председатель Думы по согласованию</w:t>
      </w:r>
    </w:p>
    <w:p w:rsidR="001E58DB" w:rsidRPr="001D2C1D" w:rsidRDefault="001E58DB" w:rsidP="001E58DB">
      <w:pPr>
        <w:tabs>
          <w:tab w:val="left" w:pos="-426"/>
        </w:tabs>
        <w:spacing w:after="0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2C1D">
        <w:rPr>
          <w:rFonts w:ascii="Times New Roman" w:hAnsi="Times New Roman" w:cs="Times New Roman"/>
          <w:sz w:val="24"/>
          <w:szCs w:val="24"/>
        </w:rPr>
        <w:t>3. Решение принимается большинством голосов от числа присутствующих на заседании Комиссии</w:t>
      </w:r>
      <w:r w:rsidRPr="001D2C1D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1E58DB" w:rsidRPr="001D2C1D" w:rsidRDefault="001E58DB" w:rsidP="001E58DB">
      <w:pPr>
        <w:tabs>
          <w:tab w:val="left" w:pos="-42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C1D">
        <w:rPr>
          <w:rFonts w:ascii="Times New Roman" w:hAnsi="Times New Roman" w:cs="Times New Roman"/>
          <w:sz w:val="24"/>
          <w:szCs w:val="24"/>
        </w:rPr>
        <w:t>4. Совместное заседание комиссий правомочно (кворум), если на нем присутствуют</w:t>
      </w:r>
      <w:r w:rsidR="00947C09">
        <w:rPr>
          <w:rFonts w:ascii="Times New Roman" w:hAnsi="Times New Roman" w:cs="Times New Roman"/>
          <w:sz w:val="24"/>
          <w:szCs w:val="24"/>
        </w:rPr>
        <w:t xml:space="preserve"> более половины </w:t>
      </w:r>
      <w:r w:rsidRPr="001D2C1D">
        <w:rPr>
          <w:rFonts w:ascii="Times New Roman" w:hAnsi="Times New Roman" w:cs="Times New Roman"/>
          <w:sz w:val="24"/>
          <w:szCs w:val="24"/>
        </w:rPr>
        <w:t xml:space="preserve">членов </w:t>
      </w:r>
      <w:r w:rsidR="00947C09">
        <w:rPr>
          <w:rFonts w:ascii="Times New Roman" w:hAnsi="Times New Roman" w:cs="Times New Roman"/>
          <w:sz w:val="24"/>
          <w:szCs w:val="24"/>
        </w:rPr>
        <w:t xml:space="preserve">каждой </w:t>
      </w:r>
      <w:r w:rsidRPr="001D2C1D">
        <w:rPr>
          <w:rFonts w:ascii="Times New Roman" w:hAnsi="Times New Roman" w:cs="Times New Roman"/>
          <w:sz w:val="24"/>
          <w:szCs w:val="24"/>
        </w:rPr>
        <w:t>комиссий</w:t>
      </w:r>
      <w:r w:rsidR="00947C09">
        <w:rPr>
          <w:rFonts w:ascii="Times New Roman" w:hAnsi="Times New Roman" w:cs="Times New Roman"/>
          <w:sz w:val="24"/>
          <w:szCs w:val="24"/>
        </w:rPr>
        <w:t>, участвующей</w:t>
      </w:r>
      <w:r w:rsidRPr="001D2C1D">
        <w:rPr>
          <w:rFonts w:ascii="Times New Roman" w:hAnsi="Times New Roman" w:cs="Times New Roman"/>
          <w:sz w:val="24"/>
          <w:szCs w:val="24"/>
        </w:rPr>
        <w:t xml:space="preserve"> в совместном заседании.</w:t>
      </w:r>
    </w:p>
    <w:p w:rsidR="001E58DB" w:rsidRPr="001D2C1D" w:rsidRDefault="001E58DB" w:rsidP="001E58DB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1D2C1D">
        <w:rPr>
          <w:rFonts w:ascii="Times New Roman" w:hAnsi="Times New Roman" w:cs="Times New Roman"/>
          <w:sz w:val="24"/>
          <w:szCs w:val="24"/>
        </w:rPr>
        <w:t>Протоколы совместных заседаний комиссий подписываются председательствующим на совместном заседании  комиссии.</w:t>
      </w:r>
    </w:p>
    <w:p w:rsidR="001E58DB" w:rsidRPr="001D2C1D" w:rsidRDefault="001E58DB" w:rsidP="001E58DB">
      <w:pPr>
        <w:tabs>
          <w:tab w:val="left" w:pos="-42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C1D">
        <w:rPr>
          <w:rFonts w:ascii="Times New Roman" w:hAnsi="Times New Roman" w:cs="Times New Roman"/>
          <w:sz w:val="24"/>
          <w:szCs w:val="24"/>
        </w:rPr>
        <w:t xml:space="preserve">6. В случае если решение о вынесении вопроса для рассмотрения на заседании Думы не принято в порядке, установленном пунктом 3 настоящей статьи, постоянные комиссии, </w:t>
      </w:r>
      <w:r w:rsidRPr="001D2C1D">
        <w:rPr>
          <w:rFonts w:ascii="Times New Roman" w:hAnsi="Times New Roman" w:cs="Times New Roman"/>
          <w:sz w:val="24"/>
          <w:szCs w:val="24"/>
        </w:rPr>
        <w:lastRenderedPageBreak/>
        <w:t>участвующие в совместном заседании, вправе рассмотреть указанный вопрос на своих заседаниях и внести его для рассмотрения на заседании Думы</w:t>
      </w:r>
      <w:proofErr w:type="gramStart"/>
      <w:r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4E7A21" w:rsidRPr="004E7A21" w:rsidRDefault="004E7A21" w:rsidP="001E58DB">
      <w:pPr>
        <w:shd w:val="clear" w:color="auto" w:fill="FFFFFF"/>
        <w:tabs>
          <w:tab w:val="left" w:pos="0"/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A21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Опублик</w:t>
      </w:r>
      <w:r w:rsidR="001E58D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овать настоящее Решение в информационном бюллетене «Муниципальный вестник</w:t>
      </w:r>
      <w:r w:rsidRPr="004E7A21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разместить на официальном сайте Думы Волчанского городского округа.</w:t>
      </w:r>
    </w:p>
    <w:p w:rsidR="004E7A21" w:rsidRPr="004E7A21" w:rsidRDefault="004E7A21" w:rsidP="001E58DB">
      <w:pPr>
        <w:shd w:val="clear" w:color="auto" w:fill="FFFFFF"/>
        <w:tabs>
          <w:tab w:val="left" w:pos="0"/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A21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 исполнения настоящего Решения возложить на Комиссию</w:t>
      </w:r>
      <w:r w:rsidR="001E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58DB" w:rsidRPr="004E7A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промышленной политике, вопросам жилищно-коммунального и сельского хозяйства Волчанской городской Думы</w:t>
      </w:r>
      <w:r w:rsidR="001E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1E58D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Неудахин</w:t>
      </w:r>
      <w:proofErr w:type="spellEnd"/>
      <w:r w:rsidR="001E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</w:t>
      </w:r>
      <w:r w:rsidRPr="004E7A2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E7A21" w:rsidRDefault="004E7A21" w:rsidP="001E58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7A21" w:rsidRDefault="004E7A21" w:rsidP="005848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01B3" w:rsidRPr="004701B3" w:rsidRDefault="004701B3" w:rsidP="005848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01B3" w:rsidRPr="004701B3" w:rsidRDefault="004701B3" w:rsidP="005848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01B3" w:rsidRPr="004701B3" w:rsidRDefault="004701B3" w:rsidP="005848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01B3" w:rsidRPr="004701B3" w:rsidRDefault="004701B3" w:rsidP="005848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1B3">
        <w:rPr>
          <w:rFonts w:ascii="Times New Roman" w:hAnsi="Times New Roman" w:cs="Times New Roman"/>
          <w:sz w:val="24"/>
          <w:szCs w:val="24"/>
        </w:rPr>
        <w:t>Глава</w:t>
      </w:r>
      <w:r w:rsidR="005848D8">
        <w:rPr>
          <w:rFonts w:ascii="Times New Roman" w:hAnsi="Times New Roman" w:cs="Times New Roman"/>
          <w:sz w:val="24"/>
          <w:szCs w:val="24"/>
        </w:rPr>
        <w:t xml:space="preserve"> Волчанского</w:t>
      </w:r>
      <w:r w:rsidRPr="004701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5848D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701B3">
        <w:rPr>
          <w:rFonts w:ascii="Times New Roman" w:hAnsi="Times New Roman" w:cs="Times New Roman"/>
          <w:sz w:val="24"/>
          <w:szCs w:val="24"/>
        </w:rPr>
        <w:t>Председатель</w:t>
      </w:r>
      <w:r w:rsidR="005848D8">
        <w:rPr>
          <w:rFonts w:ascii="Times New Roman" w:hAnsi="Times New Roman" w:cs="Times New Roman"/>
          <w:sz w:val="24"/>
          <w:szCs w:val="24"/>
        </w:rPr>
        <w:t xml:space="preserve"> Волчанской</w:t>
      </w:r>
    </w:p>
    <w:p w:rsidR="004701B3" w:rsidRDefault="004701B3" w:rsidP="005848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1B3">
        <w:rPr>
          <w:rFonts w:ascii="Times New Roman" w:hAnsi="Times New Roman" w:cs="Times New Roman"/>
          <w:sz w:val="24"/>
          <w:szCs w:val="24"/>
        </w:rPr>
        <w:t xml:space="preserve">городского округа                             </w:t>
      </w:r>
      <w:r w:rsidR="005848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4701B3">
        <w:rPr>
          <w:rFonts w:ascii="Times New Roman" w:hAnsi="Times New Roman" w:cs="Times New Roman"/>
          <w:sz w:val="24"/>
          <w:szCs w:val="24"/>
        </w:rPr>
        <w:t>городской Думы</w:t>
      </w:r>
    </w:p>
    <w:p w:rsidR="005848D8" w:rsidRPr="004701B3" w:rsidRDefault="005848D8" w:rsidP="005848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Вервейн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А.Ю. Пермяков</w:t>
      </w:r>
    </w:p>
    <w:p w:rsidR="00A43A11" w:rsidRDefault="004701B3" w:rsidP="005848D8">
      <w:pPr>
        <w:pStyle w:val="ConsPlusNormal"/>
        <w:widowControl/>
        <w:spacing w:line="276" w:lineRule="auto"/>
        <w:ind w:firstLine="851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01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</w:p>
    <w:p w:rsidR="005848D8" w:rsidRDefault="005848D8" w:rsidP="005848D8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</w:p>
    <w:sectPr w:rsidR="005848D8" w:rsidSect="0016263E">
      <w:pgSz w:w="11906" w:h="16838"/>
      <w:pgMar w:top="720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CC5" w:rsidRDefault="00622CC5" w:rsidP="007C4147">
      <w:pPr>
        <w:spacing w:after="0" w:line="240" w:lineRule="auto"/>
      </w:pPr>
      <w:r>
        <w:separator/>
      </w:r>
    </w:p>
  </w:endnote>
  <w:endnote w:type="continuationSeparator" w:id="0">
    <w:p w:rsidR="00622CC5" w:rsidRDefault="00622CC5" w:rsidP="007C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CC5" w:rsidRDefault="00622CC5" w:rsidP="007C4147">
      <w:pPr>
        <w:spacing w:after="0" w:line="240" w:lineRule="auto"/>
      </w:pPr>
      <w:r>
        <w:separator/>
      </w:r>
    </w:p>
  </w:footnote>
  <w:footnote w:type="continuationSeparator" w:id="0">
    <w:p w:rsidR="00622CC5" w:rsidRDefault="00622CC5" w:rsidP="007C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E29E5"/>
    <w:multiLevelType w:val="hybridMultilevel"/>
    <w:tmpl w:val="BECE640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8215279"/>
    <w:multiLevelType w:val="hybridMultilevel"/>
    <w:tmpl w:val="7572200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D4E6980"/>
    <w:multiLevelType w:val="hybridMultilevel"/>
    <w:tmpl w:val="CBD43A56"/>
    <w:lvl w:ilvl="0" w:tplc="B31EF6C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E0A0B1E"/>
    <w:multiLevelType w:val="hybridMultilevel"/>
    <w:tmpl w:val="4A62137E"/>
    <w:lvl w:ilvl="0" w:tplc="4D52A1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E990591"/>
    <w:multiLevelType w:val="hybridMultilevel"/>
    <w:tmpl w:val="B98A85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6113A"/>
    <w:multiLevelType w:val="hybridMultilevel"/>
    <w:tmpl w:val="618A6434"/>
    <w:lvl w:ilvl="0" w:tplc="E15280E8">
      <w:start w:val="1"/>
      <w:numFmt w:val="decimal"/>
      <w:lvlText w:val="%1)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6">
    <w:nsid w:val="25B95831"/>
    <w:multiLevelType w:val="hybridMultilevel"/>
    <w:tmpl w:val="A9D261C2"/>
    <w:lvl w:ilvl="0" w:tplc="A726F8CE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A651C9F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8">
    <w:nsid w:val="2C7F4528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9">
    <w:nsid w:val="363A14E7"/>
    <w:multiLevelType w:val="hybridMultilevel"/>
    <w:tmpl w:val="C4CA0C9C"/>
    <w:lvl w:ilvl="0" w:tplc="6736DA0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3896086A"/>
    <w:multiLevelType w:val="hybridMultilevel"/>
    <w:tmpl w:val="87B21D98"/>
    <w:lvl w:ilvl="0" w:tplc="13F612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95477E9"/>
    <w:multiLevelType w:val="hybridMultilevel"/>
    <w:tmpl w:val="4E0220C4"/>
    <w:lvl w:ilvl="0" w:tplc="76C03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414463"/>
    <w:multiLevelType w:val="hybridMultilevel"/>
    <w:tmpl w:val="381E3FD0"/>
    <w:lvl w:ilvl="0" w:tplc="260AD57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6532E7D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4">
    <w:nsid w:val="4B4150D3"/>
    <w:multiLevelType w:val="hybridMultilevel"/>
    <w:tmpl w:val="2B20D266"/>
    <w:lvl w:ilvl="0" w:tplc="D9A2B91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4DCA13F2"/>
    <w:multiLevelType w:val="hybridMultilevel"/>
    <w:tmpl w:val="B98A85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717C8A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7">
    <w:nsid w:val="51BF56CE"/>
    <w:multiLevelType w:val="hybridMultilevel"/>
    <w:tmpl w:val="553E85C2"/>
    <w:lvl w:ilvl="0" w:tplc="00F64A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54406105"/>
    <w:multiLevelType w:val="hybridMultilevel"/>
    <w:tmpl w:val="C78498BE"/>
    <w:lvl w:ilvl="0" w:tplc="721C00E4">
      <w:start w:val="1"/>
      <w:numFmt w:val="decimal"/>
      <w:lvlText w:val="%1)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9">
    <w:nsid w:val="682936BC"/>
    <w:multiLevelType w:val="hybridMultilevel"/>
    <w:tmpl w:val="0AC2F05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E561D4E"/>
    <w:multiLevelType w:val="hybridMultilevel"/>
    <w:tmpl w:val="046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3F3328"/>
    <w:multiLevelType w:val="hybridMultilevel"/>
    <w:tmpl w:val="7214CC46"/>
    <w:lvl w:ilvl="0" w:tplc="B5E81E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73EC6BC1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23">
    <w:nsid w:val="7ED4603D"/>
    <w:multiLevelType w:val="hybridMultilevel"/>
    <w:tmpl w:val="90A235C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15"/>
  </w:num>
  <w:num w:numId="3">
    <w:abstractNumId w:val="7"/>
  </w:num>
  <w:num w:numId="4">
    <w:abstractNumId w:val="13"/>
  </w:num>
  <w:num w:numId="5">
    <w:abstractNumId w:val="16"/>
  </w:num>
  <w:num w:numId="6">
    <w:abstractNumId w:val="22"/>
  </w:num>
  <w:num w:numId="7">
    <w:abstractNumId w:val="8"/>
  </w:num>
  <w:num w:numId="8">
    <w:abstractNumId w:val="20"/>
  </w:num>
  <w:num w:numId="9">
    <w:abstractNumId w:val="0"/>
  </w:num>
  <w:num w:numId="10">
    <w:abstractNumId w:val="23"/>
  </w:num>
  <w:num w:numId="11">
    <w:abstractNumId w:val="19"/>
  </w:num>
  <w:num w:numId="12">
    <w:abstractNumId w:val="12"/>
  </w:num>
  <w:num w:numId="13">
    <w:abstractNumId w:val="1"/>
  </w:num>
  <w:num w:numId="14">
    <w:abstractNumId w:val="10"/>
  </w:num>
  <w:num w:numId="15">
    <w:abstractNumId w:val="17"/>
  </w:num>
  <w:num w:numId="16">
    <w:abstractNumId w:val="14"/>
  </w:num>
  <w:num w:numId="17">
    <w:abstractNumId w:val="21"/>
  </w:num>
  <w:num w:numId="18">
    <w:abstractNumId w:val="3"/>
  </w:num>
  <w:num w:numId="19">
    <w:abstractNumId w:val="2"/>
  </w:num>
  <w:num w:numId="20">
    <w:abstractNumId w:val="6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78F"/>
    <w:rsid w:val="000148A5"/>
    <w:rsid w:val="00060A48"/>
    <w:rsid w:val="00072F82"/>
    <w:rsid w:val="00076348"/>
    <w:rsid w:val="00085C10"/>
    <w:rsid w:val="000B1DEA"/>
    <w:rsid w:val="000D0A5F"/>
    <w:rsid w:val="000D4336"/>
    <w:rsid w:val="000D49EC"/>
    <w:rsid w:val="000F6691"/>
    <w:rsid w:val="001012D9"/>
    <w:rsid w:val="001041F3"/>
    <w:rsid w:val="00116BBA"/>
    <w:rsid w:val="00140695"/>
    <w:rsid w:val="0014164D"/>
    <w:rsid w:val="001563AB"/>
    <w:rsid w:val="0016263E"/>
    <w:rsid w:val="00165F0F"/>
    <w:rsid w:val="001738FA"/>
    <w:rsid w:val="00191E87"/>
    <w:rsid w:val="00193A99"/>
    <w:rsid w:val="001A255F"/>
    <w:rsid w:val="001A5FA9"/>
    <w:rsid w:val="001D2C1D"/>
    <w:rsid w:val="001E58DB"/>
    <w:rsid w:val="001F19CE"/>
    <w:rsid w:val="00211DCA"/>
    <w:rsid w:val="0021463F"/>
    <w:rsid w:val="0023795A"/>
    <w:rsid w:val="00257C49"/>
    <w:rsid w:val="00260556"/>
    <w:rsid w:val="00262160"/>
    <w:rsid w:val="00264875"/>
    <w:rsid w:val="0026575E"/>
    <w:rsid w:val="00265FF7"/>
    <w:rsid w:val="00273BD4"/>
    <w:rsid w:val="002847D9"/>
    <w:rsid w:val="002933FA"/>
    <w:rsid w:val="00293C95"/>
    <w:rsid w:val="00296648"/>
    <w:rsid w:val="002A14E8"/>
    <w:rsid w:val="002A4844"/>
    <w:rsid w:val="002C4B15"/>
    <w:rsid w:val="002D2114"/>
    <w:rsid w:val="002D7ABE"/>
    <w:rsid w:val="002E2445"/>
    <w:rsid w:val="002F1998"/>
    <w:rsid w:val="002F27AC"/>
    <w:rsid w:val="002F67DB"/>
    <w:rsid w:val="003153C2"/>
    <w:rsid w:val="003247BE"/>
    <w:rsid w:val="00335606"/>
    <w:rsid w:val="00350233"/>
    <w:rsid w:val="0035337A"/>
    <w:rsid w:val="003618B8"/>
    <w:rsid w:val="003B0200"/>
    <w:rsid w:val="003D359B"/>
    <w:rsid w:val="003F24D8"/>
    <w:rsid w:val="00421987"/>
    <w:rsid w:val="00435EDA"/>
    <w:rsid w:val="004701B3"/>
    <w:rsid w:val="004A2CFE"/>
    <w:rsid w:val="004B6C34"/>
    <w:rsid w:val="004E7A21"/>
    <w:rsid w:val="004F6831"/>
    <w:rsid w:val="005013EF"/>
    <w:rsid w:val="00506172"/>
    <w:rsid w:val="00511026"/>
    <w:rsid w:val="0052511E"/>
    <w:rsid w:val="005517D0"/>
    <w:rsid w:val="00551A8B"/>
    <w:rsid w:val="005848D8"/>
    <w:rsid w:val="005A63C3"/>
    <w:rsid w:val="005B0AF9"/>
    <w:rsid w:val="005E305F"/>
    <w:rsid w:val="00622CC5"/>
    <w:rsid w:val="006272A7"/>
    <w:rsid w:val="0064400C"/>
    <w:rsid w:val="006904C3"/>
    <w:rsid w:val="006A049C"/>
    <w:rsid w:val="006A7E60"/>
    <w:rsid w:val="006B3508"/>
    <w:rsid w:val="006D5F78"/>
    <w:rsid w:val="006D6C14"/>
    <w:rsid w:val="006E39BF"/>
    <w:rsid w:val="00710C0B"/>
    <w:rsid w:val="00723B23"/>
    <w:rsid w:val="007310B3"/>
    <w:rsid w:val="00740E3B"/>
    <w:rsid w:val="00755792"/>
    <w:rsid w:val="00773933"/>
    <w:rsid w:val="00780CEC"/>
    <w:rsid w:val="00786E64"/>
    <w:rsid w:val="00795592"/>
    <w:rsid w:val="007A0007"/>
    <w:rsid w:val="007C00B7"/>
    <w:rsid w:val="007C4147"/>
    <w:rsid w:val="007D7D8D"/>
    <w:rsid w:val="0081067B"/>
    <w:rsid w:val="00815E85"/>
    <w:rsid w:val="00817391"/>
    <w:rsid w:val="00823A0A"/>
    <w:rsid w:val="00836BCA"/>
    <w:rsid w:val="008437C2"/>
    <w:rsid w:val="00854063"/>
    <w:rsid w:val="008548EA"/>
    <w:rsid w:val="00856F21"/>
    <w:rsid w:val="008665F9"/>
    <w:rsid w:val="00867EFC"/>
    <w:rsid w:val="008913B8"/>
    <w:rsid w:val="008A1821"/>
    <w:rsid w:val="008A6750"/>
    <w:rsid w:val="008B5098"/>
    <w:rsid w:val="008E31C8"/>
    <w:rsid w:val="008F7455"/>
    <w:rsid w:val="0090350C"/>
    <w:rsid w:val="00912FE7"/>
    <w:rsid w:val="00920CDC"/>
    <w:rsid w:val="00924C75"/>
    <w:rsid w:val="00941268"/>
    <w:rsid w:val="00944D78"/>
    <w:rsid w:val="00947C09"/>
    <w:rsid w:val="0095399F"/>
    <w:rsid w:val="00961B72"/>
    <w:rsid w:val="00982133"/>
    <w:rsid w:val="0099079F"/>
    <w:rsid w:val="009C5DBC"/>
    <w:rsid w:val="009D0EA8"/>
    <w:rsid w:val="009F2ECD"/>
    <w:rsid w:val="009F7266"/>
    <w:rsid w:val="00A00E5B"/>
    <w:rsid w:val="00A027A6"/>
    <w:rsid w:val="00A027E5"/>
    <w:rsid w:val="00A21BD8"/>
    <w:rsid w:val="00A43A11"/>
    <w:rsid w:val="00A47188"/>
    <w:rsid w:val="00A511C0"/>
    <w:rsid w:val="00A568BF"/>
    <w:rsid w:val="00A620D3"/>
    <w:rsid w:val="00A66C82"/>
    <w:rsid w:val="00AA0CE3"/>
    <w:rsid w:val="00AB535D"/>
    <w:rsid w:val="00AC078F"/>
    <w:rsid w:val="00AC674F"/>
    <w:rsid w:val="00AC7A94"/>
    <w:rsid w:val="00AD2181"/>
    <w:rsid w:val="00AE103D"/>
    <w:rsid w:val="00AF4FAF"/>
    <w:rsid w:val="00B038EC"/>
    <w:rsid w:val="00B31440"/>
    <w:rsid w:val="00B34775"/>
    <w:rsid w:val="00B438E0"/>
    <w:rsid w:val="00B55DEA"/>
    <w:rsid w:val="00B90FC7"/>
    <w:rsid w:val="00BB4529"/>
    <w:rsid w:val="00BD6272"/>
    <w:rsid w:val="00BE77B4"/>
    <w:rsid w:val="00BF526E"/>
    <w:rsid w:val="00C06197"/>
    <w:rsid w:val="00C205DE"/>
    <w:rsid w:val="00C421D0"/>
    <w:rsid w:val="00C52347"/>
    <w:rsid w:val="00C80A21"/>
    <w:rsid w:val="00C840E9"/>
    <w:rsid w:val="00CA3654"/>
    <w:rsid w:val="00CB1DFB"/>
    <w:rsid w:val="00CC4FD6"/>
    <w:rsid w:val="00CC7BC5"/>
    <w:rsid w:val="00CD08FA"/>
    <w:rsid w:val="00CE5E18"/>
    <w:rsid w:val="00D328A6"/>
    <w:rsid w:val="00D36BD8"/>
    <w:rsid w:val="00D41205"/>
    <w:rsid w:val="00D43B59"/>
    <w:rsid w:val="00D459D2"/>
    <w:rsid w:val="00D5455F"/>
    <w:rsid w:val="00D63C14"/>
    <w:rsid w:val="00D93F15"/>
    <w:rsid w:val="00DB124D"/>
    <w:rsid w:val="00DD5B3E"/>
    <w:rsid w:val="00DD6109"/>
    <w:rsid w:val="00E02910"/>
    <w:rsid w:val="00E12028"/>
    <w:rsid w:val="00E1332D"/>
    <w:rsid w:val="00E133C7"/>
    <w:rsid w:val="00E1690D"/>
    <w:rsid w:val="00E17716"/>
    <w:rsid w:val="00E201CA"/>
    <w:rsid w:val="00E50C5B"/>
    <w:rsid w:val="00E57BC1"/>
    <w:rsid w:val="00E63BD6"/>
    <w:rsid w:val="00E84605"/>
    <w:rsid w:val="00E86A4B"/>
    <w:rsid w:val="00E92670"/>
    <w:rsid w:val="00EA2782"/>
    <w:rsid w:val="00EA59DA"/>
    <w:rsid w:val="00ED6D6E"/>
    <w:rsid w:val="00F23DD2"/>
    <w:rsid w:val="00F418FA"/>
    <w:rsid w:val="00F56390"/>
    <w:rsid w:val="00F65F85"/>
    <w:rsid w:val="00F66C19"/>
    <w:rsid w:val="00F82318"/>
    <w:rsid w:val="00F84B20"/>
    <w:rsid w:val="00F93535"/>
    <w:rsid w:val="00FD03AF"/>
    <w:rsid w:val="00FD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8F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548EA"/>
    <w:pPr>
      <w:ind w:left="720"/>
    </w:pPr>
  </w:style>
  <w:style w:type="paragraph" w:styleId="a4">
    <w:name w:val="header"/>
    <w:basedOn w:val="a"/>
    <w:link w:val="a5"/>
    <w:uiPriority w:val="99"/>
    <w:rsid w:val="007C4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4147"/>
  </w:style>
  <w:style w:type="paragraph" w:styleId="a6">
    <w:name w:val="footer"/>
    <w:basedOn w:val="a"/>
    <w:link w:val="a7"/>
    <w:uiPriority w:val="99"/>
    <w:rsid w:val="007C4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4147"/>
  </w:style>
  <w:style w:type="paragraph" w:styleId="a8">
    <w:name w:val="Balloon Text"/>
    <w:basedOn w:val="a"/>
    <w:link w:val="a9"/>
    <w:uiPriority w:val="99"/>
    <w:semiHidden/>
    <w:rsid w:val="00723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23B23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uiPriority w:val="99"/>
    <w:rsid w:val="00A027E5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0">
    <w:name w:val="Знак Знак3 Знак"/>
    <w:basedOn w:val="a"/>
    <w:uiPriority w:val="99"/>
    <w:rsid w:val="009C5DBC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1">
    <w:name w:val="Знак Знак31"/>
    <w:basedOn w:val="a"/>
    <w:uiPriority w:val="99"/>
    <w:rsid w:val="009C5DBC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10">
    <w:name w:val="Знак Знак3 Знак1"/>
    <w:basedOn w:val="a"/>
    <w:uiPriority w:val="99"/>
    <w:rsid w:val="004F6831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2">
    <w:name w:val="Знак Знак3 Знак2"/>
    <w:basedOn w:val="a"/>
    <w:uiPriority w:val="99"/>
    <w:rsid w:val="00085C10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rsid w:val="001738F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8F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548EA"/>
    <w:pPr>
      <w:ind w:left="720"/>
    </w:pPr>
  </w:style>
  <w:style w:type="paragraph" w:styleId="a4">
    <w:name w:val="header"/>
    <w:basedOn w:val="a"/>
    <w:link w:val="a5"/>
    <w:uiPriority w:val="99"/>
    <w:rsid w:val="007C4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4147"/>
  </w:style>
  <w:style w:type="paragraph" w:styleId="a6">
    <w:name w:val="footer"/>
    <w:basedOn w:val="a"/>
    <w:link w:val="a7"/>
    <w:uiPriority w:val="99"/>
    <w:rsid w:val="007C4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4147"/>
  </w:style>
  <w:style w:type="paragraph" w:styleId="a8">
    <w:name w:val="Balloon Text"/>
    <w:basedOn w:val="a"/>
    <w:link w:val="a9"/>
    <w:uiPriority w:val="99"/>
    <w:semiHidden/>
    <w:rsid w:val="00723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23B23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uiPriority w:val="99"/>
    <w:rsid w:val="00A027E5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0">
    <w:name w:val="Знак Знак3 Знак"/>
    <w:basedOn w:val="a"/>
    <w:uiPriority w:val="99"/>
    <w:rsid w:val="009C5DBC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1">
    <w:name w:val="Знак Знак31"/>
    <w:basedOn w:val="a"/>
    <w:uiPriority w:val="99"/>
    <w:rsid w:val="009C5DBC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10">
    <w:name w:val="Знак Знак3 Знак1"/>
    <w:basedOn w:val="a"/>
    <w:uiPriority w:val="99"/>
    <w:rsid w:val="004F6831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2">
    <w:name w:val="Знак Знак3 Знак2"/>
    <w:basedOn w:val="a"/>
    <w:uiPriority w:val="99"/>
    <w:rsid w:val="00085C10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rsid w:val="001738F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88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3F458-68D6-471F-B09A-B389B650F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Дума</cp:lastModifiedBy>
  <cp:revision>13</cp:revision>
  <cp:lastPrinted>2017-09-29T05:55:00Z</cp:lastPrinted>
  <dcterms:created xsi:type="dcterms:W3CDTF">2017-09-13T06:00:00Z</dcterms:created>
  <dcterms:modified xsi:type="dcterms:W3CDTF">2017-09-29T05:55:00Z</dcterms:modified>
</cp:coreProperties>
</file>