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5A09D6" w:rsidRDefault="002F795C" w:rsidP="00FA4263">
      <w:pPr>
        <w:tabs>
          <w:tab w:val="left" w:pos="900"/>
        </w:tabs>
        <w:jc w:val="right"/>
      </w:pPr>
    </w:p>
    <w:p w:rsidR="00FA4263" w:rsidRPr="005A09D6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5A09D6">
        <w:rPr>
          <w:sz w:val="26"/>
          <w:szCs w:val="26"/>
        </w:rPr>
        <w:t>СВЕРДЛОВСКАЯ ОБЛАСТЬ</w:t>
      </w:r>
    </w:p>
    <w:p w:rsidR="00FA4263" w:rsidRPr="005A09D6" w:rsidRDefault="00FA4263" w:rsidP="00FA4263">
      <w:pPr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>ДУМА</w:t>
      </w:r>
      <w:r w:rsidR="00CC5CB9" w:rsidRPr="005A09D6">
        <w:rPr>
          <w:b/>
          <w:sz w:val="26"/>
          <w:szCs w:val="26"/>
        </w:rPr>
        <w:t xml:space="preserve"> ВОЛЧАНСКОГО ГОРОДСКОГО ОКРУГА</w:t>
      </w:r>
    </w:p>
    <w:p w:rsidR="00FA4263" w:rsidRPr="005A09D6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5A09D6">
        <w:rPr>
          <w:sz w:val="26"/>
          <w:szCs w:val="26"/>
        </w:rPr>
        <w:t>СЕДЬМОЙ</w:t>
      </w:r>
      <w:r w:rsidR="00FA4263" w:rsidRPr="005A09D6">
        <w:rPr>
          <w:sz w:val="26"/>
          <w:szCs w:val="26"/>
        </w:rPr>
        <w:t xml:space="preserve"> СОЗЫВ</w:t>
      </w:r>
      <w:r w:rsidR="003D06B1" w:rsidRPr="005A09D6">
        <w:rPr>
          <w:sz w:val="26"/>
          <w:szCs w:val="26"/>
        </w:rPr>
        <w:t xml:space="preserve"> </w:t>
      </w:r>
    </w:p>
    <w:p w:rsidR="009E17D2" w:rsidRPr="005A09D6" w:rsidRDefault="001F57BA" w:rsidP="00FA4263">
      <w:pPr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>Двадцать третье</w:t>
      </w:r>
      <w:r w:rsidR="00DF2B07" w:rsidRPr="005A09D6">
        <w:rPr>
          <w:b/>
          <w:sz w:val="26"/>
          <w:szCs w:val="26"/>
        </w:rPr>
        <w:t xml:space="preserve"> </w:t>
      </w:r>
      <w:r w:rsidR="0043390F" w:rsidRPr="005A09D6">
        <w:rPr>
          <w:b/>
          <w:sz w:val="26"/>
          <w:szCs w:val="26"/>
        </w:rPr>
        <w:t>заседание</w:t>
      </w:r>
      <w:r w:rsidR="00834122" w:rsidRPr="005A09D6">
        <w:rPr>
          <w:b/>
          <w:sz w:val="26"/>
          <w:szCs w:val="26"/>
        </w:rPr>
        <w:t xml:space="preserve"> </w:t>
      </w:r>
      <w:r w:rsidR="00A736F3" w:rsidRPr="005A09D6">
        <w:rPr>
          <w:b/>
          <w:sz w:val="26"/>
          <w:szCs w:val="26"/>
        </w:rPr>
        <w:t>(</w:t>
      </w:r>
      <w:r w:rsidR="00285B45" w:rsidRPr="005A09D6">
        <w:rPr>
          <w:b/>
          <w:sz w:val="26"/>
          <w:szCs w:val="26"/>
        </w:rPr>
        <w:t>очередное)</w:t>
      </w:r>
    </w:p>
    <w:p w:rsidR="003B4944" w:rsidRPr="005A09D6" w:rsidRDefault="003B4944" w:rsidP="00FA4263">
      <w:pPr>
        <w:jc w:val="center"/>
        <w:rPr>
          <w:b/>
          <w:sz w:val="26"/>
          <w:szCs w:val="26"/>
        </w:rPr>
      </w:pPr>
    </w:p>
    <w:p w:rsidR="004D2199" w:rsidRPr="005A09D6" w:rsidRDefault="00FA4263" w:rsidP="000F0AE9">
      <w:pPr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 xml:space="preserve">РЕШЕНИЕ № </w:t>
      </w:r>
      <w:r w:rsidR="005A09D6" w:rsidRPr="005A09D6">
        <w:rPr>
          <w:b/>
          <w:sz w:val="26"/>
          <w:szCs w:val="26"/>
        </w:rPr>
        <w:t>92</w:t>
      </w:r>
    </w:p>
    <w:p w:rsidR="006527AD" w:rsidRPr="005A09D6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5A09D6" w:rsidRDefault="001F3973" w:rsidP="004D2199">
      <w:pPr>
        <w:ind w:right="-6"/>
        <w:rPr>
          <w:sz w:val="26"/>
          <w:szCs w:val="26"/>
        </w:rPr>
      </w:pPr>
      <w:r w:rsidRPr="005A09D6">
        <w:rPr>
          <w:sz w:val="26"/>
          <w:szCs w:val="26"/>
        </w:rPr>
        <w:t>г. Волчанск</w:t>
      </w:r>
      <w:r w:rsidR="00174237" w:rsidRPr="005A09D6">
        <w:rPr>
          <w:sz w:val="26"/>
          <w:szCs w:val="26"/>
        </w:rPr>
        <w:t xml:space="preserve">                                               </w:t>
      </w:r>
      <w:r w:rsidR="004F0E81" w:rsidRPr="005A09D6">
        <w:rPr>
          <w:sz w:val="26"/>
          <w:szCs w:val="26"/>
        </w:rPr>
        <w:t xml:space="preserve">        </w:t>
      </w:r>
      <w:r w:rsidR="00174237" w:rsidRPr="005A09D6">
        <w:rPr>
          <w:sz w:val="26"/>
          <w:szCs w:val="26"/>
        </w:rPr>
        <w:t xml:space="preserve"> </w:t>
      </w:r>
      <w:r w:rsidR="00684607" w:rsidRPr="005A09D6">
        <w:rPr>
          <w:sz w:val="26"/>
          <w:szCs w:val="26"/>
        </w:rPr>
        <w:t xml:space="preserve">          </w:t>
      </w:r>
      <w:r w:rsidR="004A436F" w:rsidRPr="005A09D6">
        <w:rPr>
          <w:sz w:val="26"/>
          <w:szCs w:val="26"/>
        </w:rPr>
        <w:t xml:space="preserve">  </w:t>
      </w:r>
      <w:r w:rsidR="00174237" w:rsidRPr="005A09D6">
        <w:rPr>
          <w:sz w:val="26"/>
          <w:szCs w:val="26"/>
        </w:rPr>
        <w:t xml:space="preserve"> </w:t>
      </w:r>
      <w:r w:rsidR="00500631" w:rsidRPr="005A09D6">
        <w:rPr>
          <w:sz w:val="26"/>
          <w:szCs w:val="26"/>
        </w:rPr>
        <w:t xml:space="preserve">     </w:t>
      </w:r>
      <w:r w:rsidR="00174237" w:rsidRPr="005A09D6">
        <w:rPr>
          <w:sz w:val="26"/>
          <w:szCs w:val="26"/>
        </w:rPr>
        <w:t xml:space="preserve">      </w:t>
      </w:r>
      <w:r w:rsidR="000038DA" w:rsidRPr="005A09D6">
        <w:rPr>
          <w:sz w:val="26"/>
          <w:szCs w:val="26"/>
        </w:rPr>
        <w:t xml:space="preserve">  </w:t>
      </w:r>
      <w:r w:rsidR="00DE7B3F" w:rsidRPr="005A09D6">
        <w:rPr>
          <w:sz w:val="26"/>
          <w:szCs w:val="26"/>
        </w:rPr>
        <w:t xml:space="preserve">  </w:t>
      </w:r>
      <w:r w:rsidR="00741C1C" w:rsidRPr="005A09D6">
        <w:rPr>
          <w:sz w:val="26"/>
          <w:szCs w:val="26"/>
        </w:rPr>
        <w:t xml:space="preserve">             </w:t>
      </w:r>
      <w:r w:rsidR="00DF2B07" w:rsidRPr="005A09D6">
        <w:rPr>
          <w:sz w:val="26"/>
          <w:szCs w:val="26"/>
        </w:rPr>
        <w:t xml:space="preserve"> </w:t>
      </w:r>
      <w:r w:rsidR="00A20D47">
        <w:rPr>
          <w:sz w:val="26"/>
          <w:szCs w:val="26"/>
        </w:rPr>
        <w:t xml:space="preserve"> </w:t>
      </w:r>
      <w:r w:rsidR="00DF2B07" w:rsidRPr="005A09D6">
        <w:rPr>
          <w:sz w:val="26"/>
          <w:szCs w:val="26"/>
        </w:rPr>
        <w:t xml:space="preserve"> </w:t>
      </w:r>
      <w:r w:rsidR="00741C1C" w:rsidRPr="005A09D6">
        <w:rPr>
          <w:sz w:val="26"/>
          <w:szCs w:val="26"/>
        </w:rPr>
        <w:t xml:space="preserve">  </w:t>
      </w:r>
      <w:r w:rsidR="00174237" w:rsidRPr="005A09D6">
        <w:rPr>
          <w:sz w:val="26"/>
          <w:szCs w:val="26"/>
        </w:rPr>
        <w:t xml:space="preserve">от </w:t>
      </w:r>
      <w:r w:rsidR="001F57BA" w:rsidRPr="005A09D6">
        <w:rPr>
          <w:sz w:val="26"/>
          <w:szCs w:val="26"/>
        </w:rPr>
        <w:t>29.05</w:t>
      </w:r>
      <w:r w:rsidR="005F6378" w:rsidRPr="005A09D6">
        <w:rPr>
          <w:sz w:val="26"/>
          <w:szCs w:val="26"/>
        </w:rPr>
        <w:t>.2024</w:t>
      </w:r>
      <w:r w:rsidR="00564DE7" w:rsidRPr="005A09D6">
        <w:rPr>
          <w:sz w:val="26"/>
          <w:szCs w:val="26"/>
        </w:rPr>
        <w:t xml:space="preserve"> </w:t>
      </w:r>
      <w:r w:rsidR="00723A26" w:rsidRPr="005A09D6">
        <w:rPr>
          <w:sz w:val="26"/>
          <w:szCs w:val="26"/>
        </w:rPr>
        <w:t>г.</w:t>
      </w:r>
    </w:p>
    <w:p w:rsidR="00555669" w:rsidRPr="005A09D6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 xml:space="preserve">   </w:t>
      </w:r>
    </w:p>
    <w:p w:rsidR="005A09D6" w:rsidRPr="005A09D6" w:rsidRDefault="005A09D6" w:rsidP="005A09D6">
      <w:pPr>
        <w:ind w:left="851" w:right="850"/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>О внесении изменений в решение Волчанской городской Думы от 22.09.2011 года № 112 «Об установлении на территории Волчанского городского округа земельного налога»</w:t>
      </w:r>
    </w:p>
    <w:p w:rsidR="005A09D6" w:rsidRPr="005A09D6" w:rsidRDefault="005A09D6" w:rsidP="005A09D6">
      <w:pPr>
        <w:ind w:firstLine="567"/>
        <w:jc w:val="both"/>
        <w:rPr>
          <w:sz w:val="26"/>
          <w:szCs w:val="26"/>
        </w:rPr>
      </w:pPr>
    </w:p>
    <w:p w:rsidR="00A20D47" w:rsidRPr="003C3A92" w:rsidRDefault="00A20D47" w:rsidP="00A20D47">
      <w:pPr>
        <w:ind w:firstLine="709"/>
        <w:jc w:val="both"/>
        <w:rPr>
          <w:sz w:val="26"/>
          <w:szCs w:val="26"/>
        </w:rPr>
      </w:pPr>
      <w:r w:rsidRPr="00207756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главой 31 </w:t>
      </w:r>
      <w:r w:rsidRPr="00207756">
        <w:rPr>
          <w:sz w:val="26"/>
          <w:szCs w:val="26"/>
        </w:rPr>
        <w:t>Налогов</w:t>
      </w:r>
      <w:r>
        <w:rPr>
          <w:sz w:val="26"/>
          <w:szCs w:val="26"/>
        </w:rPr>
        <w:t>ого</w:t>
      </w:r>
      <w:r w:rsidRPr="00207756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207756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207756">
          <w:rPr>
            <w:sz w:val="26"/>
            <w:szCs w:val="26"/>
          </w:rPr>
          <w:t>законом</w:t>
        </w:r>
      </w:hyperlink>
      <w:r w:rsidRPr="00207756">
        <w:rPr>
          <w:sz w:val="26"/>
          <w:szCs w:val="26"/>
        </w:rPr>
        <w:t xml:space="preserve"> от 6 октября 2003 года № 131-ФЗ </w:t>
      </w:r>
      <w:r>
        <w:rPr>
          <w:sz w:val="26"/>
          <w:szCs w:val="26"/>
        </w:rPr>
        <w:t>«</w:t>
      </w:r>
      <w:r w:rsidRPr="0020775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2077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 </w:t>
      </w:r>
      <w:r w:rsidRPr="003C3A92">
        <w:rPr>
          <w:sz w:val="26"/>
          <w:szCs w:val="26"/>
        </w:rPr>
        <w:t xml:space="preserve">статьей 23 </w:t>
      </w:r>
      <w:hyperlink r:id="rId10" w:history="1">
        <w:r w:rsidRPr="003C3A92">
          <w:rPr>
            <w:sz w:val="26"/>
            <w:szCs w:val="26"/>
          </w:rPr>
          <w:t>Устав</w:t>
        </w:r>
      </w:hyperlink>
      <w:r w:rsidRPr="003C3A92">
        <w:rPr>
          <w:sz w:val="26"/>
          <w:szCs w:val="26"/>
        </w:rPr>
        <w:t>а Волчанского городского округа,</w:t>
      </w:r>
      <w:r>
        <w:rPr>
          <w:sz w:val="26"/>
          <w:szCs w:val="26"/>
        </w:rPr>
        <w:t xml:space="preserve"> рассмотрев протест Прокуратуры города Карпинска от 22.04.2024 № 02-182024/14,</w:t>
      </w:r>
    </w:p>
    <w:p w:rsidR="00654B90" w:rsidRPr="005A09D6" w:rsidRDefault="00654B90" w:rsidP="005A09D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0F0AE9" w:rsidRPr="005A09D6" w:rsidRDefault="001942D5" w:rsidP="005A09D6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>ДУМА ВОЛЧАНСКОГО ГОРОДСКОГО ОКРУГА</w:t>
      </w:r>
      <w:r w:rsidR="00FA4263" w:rsidRPr="005A09D6">
        <w:rPr>
          <w:b/>
          <w:sz w:val="26"/>
          <w:szCs w:val="26"/>
        </w:rPr>
        <w:t xml:space="preserve"> РЕШИЛА:</w:t>
      </w:r>
    </w:p>
    <w:p w:rsidR="00996B08" w:rsidRPr="005A09D6" w:rsidRDefault="00996B08" w:rsidP="00563D1B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0D47" w:rsidRDefault="00A20D47" w:rsidP="00A20D47">
      <w:pPr>
        <w:pStyle w:val="ConsPlusNormal"/>
        <w:widowControl/>
        <w:numPr>
          <w:ilvl w:val="0"/>
          <w:numId w:val="44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7381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BD7381">
        <w:rPr>
          <w:rFonts w:ascii="Times New Roman" w:hAnsi="Times New Roman" w:cs="Times New Roman"/>
          <w:sz w:val="26"/>
          <w:szCs w:val="26"/>
        </w:rPr>
        <w:t xml:space="preserve">ешение Волчанской городской Думы от 22.09.2011 года № 112 «Об установлении на территории Волчанского городского округа земельного налога» (в редакции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BD7381">
        <w:rPr>
          <w:rFonts w:ascii="Times New Roman" w:hAnsi="Times New Roman" w:cs="Times New Roman"/>
          <w:sz w:val="26"/>
          <w:szCs w:val="26"/>
        </w:rPr>
        <w:t xml:space="preserve">ешений Волчанской городской Думы от 21.06.2012 </w:t>
      </w:r>
      <w:hyperlink r:id="rId11" w:history="1">
        <w:r w:rsidRPr="00BD7381">
          <w:rPr>
            <w:rFonts w:ascii="Times New Roman" w:hAnsi="Times New Roman" w:cs="Times New Roman"/>
            <w:sz w:val="26"/>
            <w:szCs w:val="26"/>
          </w:rPr>
          <w:t>№ 119</w:t>
        </w:r>
      </w:hyperlink>
      <w:r w:rsidRPr="00BD7381">
        <w:rPr>
          <w:rFonts w:ascii="Times New Roman" w:hAnsi="Times New Roman" w:cs="Times New Roman"/>
          <w:sz w:val="26"/>
          <w:szCs w:val="26"/>
        </w:rPr>
        <w:t xml:space="preserve">, от 25.10.2012 </w:t>
      </w:r>
      <w:hyperlink r:id="rId12" w:history="1">
        <w:r w:rsidRPr="00BD7381">
          <w:rPr>
            <w:rFonts w:ascii="Times New Roman" w:hAnsi="Times New Roman" w:cs="Times New Roman"/>
            <w:sz w:val="26"/>
            <w:szCs w:val="26"/>
          </w:rPr>
          <w:t>№ 174</w:t>
        </w:r>
      </w:hyperlink>
      <w:r w:rsidRPr="00BD7381">
        <w:rPr>
          <w:rFonts w:ascii="Times New Roman" w:hAnsi="Times New Roman" w:cs="Times New Roman"/>
          <w:sz w:val="26"/>
          <w:szCs w:val="26"/>
        </w:rPr>
        <w:t xml:space="preserve">, от 21.03.2013 </w:t>
      </w:r>
      <w:hyperlink r:id="rId13" w:history="1">
        <w:r w:rsidRPr="00BD7381">
          <w:rPr>
            <w:rFonts w:ascii="Times New Roman" w:hAnsi="Times New Roman" w:cs="Times New Roman"/>
            <w:sz w:val="26"/>
            <w:szCs w:val="26"/>
          </w:rPr>
          <w:t>№ 24</w:t>
        </w:r>
      </w:hyperlink>
      <w:r w:rsidRPr="00BD7381">
        <w:rPr>
          <w:rFonts w:ascii="Times New Roman" w:hAnsi="Times New Roman" w:cs="Times New Roman"/>
          <w:sz w:val="26"/>
          <w:szCs w:val="26"/>
        </w:rPr>
        <w:t xml:space="preserve">, от 30.10.2013 </w:t>
      </w:r>
      <w:hyperlink r:id="rId14" w:history="1">
        <w:r w:rsidRPr="00BD7381">
          <w:rPr>
            <w:rFonts w:ascii="Times New Roman" w:hAnsi="Times New Roman" w:cs="Times New Roman"/>
            <w:sz w:val="26"/>
            <w:szCs w:val="26"/>
          </w:rPr>
          <w:t>№ 108</w:t>
        </w:r>
      </w:hyperlink>
      <w:r w:rsidRPr="00BD7381">
        <w:rPr>
          <w:rFonts w:ascii="Times New Roman" w:hAnsi="Times New Roman" w:cs="Times New Roman"/>
          <w:sz w:val="26"/>
          <w:szCs w:val="26"/>
        </w:rPr>
        <w:t xml:space="preserve">, от 22.11.2014 </w:t>
      </w:r>
      <w:hyperlink r:id="rId15" w:history="1">
        <w:r w:rsidRPr="00BD7381">
          <w:rPr>
            <w:rFonts w:ascii="Times New Roman" w:hAnsi="Times New Roman" w:cs="Times New Roman"/>
            <w:sz w:val="26"/>
            <w:szCs w:val="26"/>
          </w:rPr>
          <w:t>№ 95</w:t>
        </w:r>
      </w:hyperlink>
      <w:r w:rsidRPr="00BD7381">
        <w:rPr>
          <w:rFonts w:ascii="Times New Roman" w:hAnsi="Times New Roman" w:cs="Times New Roman"/>
          <w:sz w:val="26"/>
          <w:szCs w:val="26"/>
        </w:rPr>
        <w:t xml:space="preserve">, от 29.10.2015 </w:t>
      </w:r>
      <w:hyperlink r:id="rId16" w:history="1">
        <w:r w:rsidRPr="00BD7381">
          <w:rPr>
            <w:rFonts w:ascii="Times New Roman" w:hAnsi="Times New Roman" w:cs="Times New Roman"/>
            <w:sz w:val="26"/>
            <w:szCs w:val="26"/>
          </w:rPr>
          <w:t>№ 80</w:t>
        </w:r>
      </w:hyperlink>
      <w:r w:rsidRPr="00BD7381">
        <w:rPr>
          <w:rFonts w:ascii="Times New Roman" w:hAnsi="Times New Roman" w:cs="Times New Roman"/>
          <w:sz w:val="26"/>
          <w:szCs w:val="26"/>
        </w:rPr>
        <w:t xml:space="preserve">, от 03.10.2018 </w:t>
      </w:r>
      <w:hyperlink r:id="rId17" w:history="1">
        <w:r w:rsidRPr="00BD7381">
          <w:rPr>
            <w:rFonts w:ascii="Times New Roman" w:hAnsi="Times New Roman" w:cs="Times New Roman"/>
            <w:sz w:val="26"/>
            <w:szCs w:val="26"/>
          </w:rPr>
          <w:t>№ 59</w:t>
        </w:r>
      </w:hyperlink>
      <w:r w:rsidR="00743501">
        <w:rPr>
          <w:rFonts w:ascii="Times New Roman" w:hAnsi="Times New Roman" w:cs="Times New Roman"/>
          <w:sz w:val="26"/>
          <w:szCs w:val="26"/>
        </w:rPr>
        <w:t>, 27.11.201</w:t>
      </w:r>
      <w:r>
        <w:rPr>
          <w:rFonts w:ascii="Times New Roman" w:hAnsi="Times New Roman" w:cs="Times New Roman"/>
          <w:sz w:val="26"/>
          <w:szCs w:val="26"/>
        </w:rPr>
        <w:t>9 № 57</w:t>
      </w:r>
      <w:r w:rsidRPr="00BD7381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A20D47" w:rsidRDefault="00A20D47" w:rsidP="00A20D47">
      <w:pPr>
        <w:pStyle w:val="ConsPlusNormal"/>
        <w:widowControl/>
        <w:tabs>
          <w:tab w:val="left" w:pos="851"/>
        </w:tabs>
        <w:ind w:left="709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1.1.дополнить пунктом 3-1 следующего содержания:</w:t>
      </w:r>
    </w:p>
    <w:p w:rsidR="00A20D47" w:rsidRDefault="00A20D47" w:rsidP="00A20D47">
      <w:pPr>
        <w:pStyle w:val="ConsPlusNormal"/>
        <w:widowControl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«3-1. Порядок и сроки уплаты земельного налога устанавливаются в соответствии со статьей 397 Налогового кодекса Российской Федерации.»;</w:t>
      </w:r>
    </w:p>
    <w:p w:rsidR="00A20D47" w:rsidRDefault="00A20D47" w:rsidP="00A20D47">
      <w:pPr>
        <w:pStyle w:val="ConsPlusNormal"/>
        <w:widowControl/>
        <w:numPr>
          <w:ilvl w:val="1"/>
          <w:numId w:val="44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первый пункта 6 изложить в следующей редакции: </w:t>
      </w:r>
    </w:p>
    <w:p w:rsidR="00A20D47" w:rsidRDefault="00A20D47" w:rsidP="00A20D47">
      <w:pPr>
        <w:pStyle w:val="ConsPlusNormal"/>
        <w:widowControl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 Налоговые льготы по земельному налогу предоставляются в соответствии со статей 395 Налогового кодекса Российской Федерации и настоящим решением.</w:t>
      </w:r>
    </w:p>
    <w:p w:rsidR="00A20D47" w:rsidRPr="00BD7381" w:rsidRDefault="00A20D47" w:rsidP="00A20D47">
      <w:pPr>
        <w:pStyle w:val="ConsPlusNormal"/>
        <w:widowControl/>
        <w:tabs>
          <w:tab w:val="left" w:pos="851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дополнение к налоговым льготам, установленных статьей 395 Налогового кодекса Российской Федерации, освободить от уплаты земельного налога следующ</w:t>
      </w:r>
      <w:r w:rsidR="00743501">
        <w:rPr>
          <w:rFonts w:ascii="Times New Roman" w:hAnsi="Times New Roman" w:cs="Times New Roman"/>
          <w:sz w:val="26"/>
          <w:szCs w:val="26"/>
        </w:rPr>
        <w:t>ие категории налогоплательщиков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20D47" w:rsidRDefault="00A20D47" w:rsidP="00A20D47">
      <w:pPr>
        <w:pStyle w:val="ConsPlusNormal"/>
        <w:widowControl/>
        <w:numPr>
          <w:ilvl w:val="0"/>
          <w:numId w:val="44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в Межрайонную инспекцию Федеральной налоговой службы России № 14 по Свердловской области.</w:t>
      </w:r>
    </w:p>
    <w:p w:rsidR="00A20D47" w:rsidRPr="00C66A16" w:rsidRDefault="00A20D47" w:rsidP="00A20D47">
      <w:pPr>
        <w:pStyle w:val="ConsPlusNormal"/>
        <w:widowControl/>
        <w:numPr>
          <w:ilvl w:val="0"/>
          <w:numId w:val="44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16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66A16">
        <w:rPr>
          <w:rFonts w:ascii="Times New Roman" w:hAnsi="Times New Roman" w:cs="Times New Roman"/>
          <w:sz w:val="26"/>
          <w:szCs w:val="26"/>
        </w:rPr>
        <w:t>еше</w:t>
      </w:r>
      <w:r>
        <w:rPr>
          <w:rFonts w:ascii="Times New Roman" w:hAnsi="Times New Roman" w:cs="Times New Roman"/>
          <w:sz w:val="26"/>
          <w:szCs w:val="26"/>
        </w:rPr>
        <w:t>ние в информационном бюллетене «</w:t>
      </w:r>
      <w:r w:rsidRPr="00C66A16">
        <w:rPr>
          <w:rFonts w:ascii="Times New Roman" w:hAnsi="Times New Roman" w:cs="Times New Roman"/>
          <w:sz w:val="26"/>
          <w:szCs w:val="26"/>
        </w:rPr>
        <w:t>Муниципальный Вестник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66A16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Думы Волчанского городского округа в сети Интернет http://duma-volcha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66A16">
        <w:rPr>
          <w:rFonts w:ascii="Times New Roman" w:hAnsi="Times New Roman" w:cs="Times New Roman"/>
          <w:sz w:val="26"/>
          <w:szCs w:val="26"/>
        </w:rPr>
        <w:t>sk.ru.</w:t>
      </w:r>
    </w:p>
    <w:p w:rsidR="00D85BDE" w:rsidRPr="005A09D6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5A09D6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0D10" w:rsidRPr="005A09D6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5A09D6" w:rsidTr="00A95991">
        <w:trPr>
          <w:jc w:val="center"/>
        </w:trPr>
        <w:tc>
          <w:tcPr>
            <w:tcW w:w="4926" w:type="dxa"/>
          </w:tcPr>
          <w:p w:rsidR="00D13D46" w:rsidRPr="005A09D6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5A09D6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5A09D6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5A09D6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5A09D6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C5CB9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5A09D6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5A09D6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5A09D6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DF2B07" w:rsidRDefault="002E04C2" w:rsidP="00654B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DF2B07" w:rsidSect="00654B90">
      <w:headerReference w:type="even" r:id="rId18"/>
      <w:headerReference w:type="default" r:id="rId19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59" w:rsidRDefault="00912F59">
      <w:r>
        <w:separator/>
      </w:r>
    </w:p>
  </w:endnote>
  <w:endnote w:type="continuationSeparator" w:id="1">
    <w:p w:rsidR="00912F59" w:rsidRDefault="0091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59" w:rsidRDefault="00912F59">
      <w:r>
        <w:separator/>
      </w:r>
    </w:p>
  </w:footnote>
  <w:footnote w:type="continuationSeparator" w:id="1">
    <w:p w:rsidR="00912F59" w:rsidRDefault="00912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D801C2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D801C2">
        <w:pPr>
          <w:pStyle w:val="a3"/>
          <w:jc w:val="center"/>
        </w:pPr>
        <w:fldSimple w:instr=" PAGE   \* MERGEFORMAT ">
          <w:r w:rsidR="005A09D6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150E4"/>
    <w:multiLevelType w:val="multilevel"/>
    <w:tmpl w:val="2786B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6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32"/>
  </w:num>
  <w:num w:numId="8">
    <w:abstractNumId w:val="8"/>
  </w:num>
  <w:num w:numId="9">
    <w:abstractNumId w:val="34"/>
  </w:num>
  <w:num w:numId="10">
    <w:abstractNumId w:val="29"/>
  </w:num>
  <w:num w:numId="11">
    <w:abstractNumId w:val="24"/>
  </w:num>
  <w:num w:numId="12">
    <w:abstractNumId w:val="43"/>
  </w:num>
  <w:num w:numId="13">
    <w:abstractNumId w:val="20"/>
  </w:num>
  <w:num w:numId="14">
    <w:abstractNumId w:val="42"/>
  </w:num>
  <w:num w:numId="15">
    <w:abstractNumId w:val="39"/>
  </w:num>
  <w:num w:numId="16">
    <w:abstractNumId w:val="28"/>
  </w:num>
  <w:num w:numId="17">
    <w:abstractNumId w:val="15"/>
  </w:num>
  <w:num w:numId="18">
    <w:abstractNumId w:val="3"/>
  </w:num>
  <w:num w:numId="19">
    <w:abstractNumId w:val="16"/>
  </w:num>
  <w:num w:numId="20">
    <w:abstractNumId w:val="23"/>
  </w:num>
  <w:num w:numId="21">
    <w:abstractNumId w:val="25"/>
  </w:num>
  <w:num w:numId="22">
    <w:abstractNumId w:val="38"/>
  </w:num>
  <w:num w:numId="23">
    <w:abstractNumId w:val="22"/>
  </w:num>
  <w:num w:numId="24">
    <w:abstractNumId w:val="21"/>
  </w:num>
  <w:num w:numId="25">
    <w:abstractNumId w:val="1"/>
  </w:num>
  <w:num w:numId="26">
    <w:abstractNumId w:val="13"/>
  </w:num>
  <w:num w:numId="27">
    <w:abstractNumId w:val="35"/>
  </w:num>
  <w:num w:numId="28">
    <w:abstractNumId w:val="26"/>
  </w:num>
  <w:num w:numId="29">
    <w:abstractNumId w:val="37"/>
  </w:num>
  <w:num w:numId="30">
    <w:abstractNumId w:val="30"/>
  </w:num>
  <w:num w:numId="31">
    <w:abstractNumId w:val="14"/>
  </w:num>
  <w:num w:numId="32">
    <w:abstractNumId w:val="4"/>
  </w:num>
  <w:num w:numId="33">
    <w:abstractNumId w:val="27"/>
  </w:num>
  <w:num w:numId="34">
    <w:abstractNumId w:val="6"/>
  </w:num>
  <w:num w:numId="35">
    <w:abstractNumId w:val="0"/>
  </w:num>
  <w:num w:numId="36">
    <w:abstractNumId w:val="40"/>
  </w:num>
  <w:num w:numId="37">
    <w:abstractNumId w:val="19"/>
  </w:num>
  <w:num w:numId="38">
    <w:abstractNumId w:val="17"/>
  </w:num>
  <w:num w:numId="39">
    <w:abstractNumId w:val="9"/>
  </w:num>
  <w:num w:numId="40">
    <w:abstractNumId w:val="33"/>
  </w:num>
  <w:num w:numId="41">
    <w:abstractNumId w:val="31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94A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557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4913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09D6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501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2F59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0D47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B7F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01C2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3F92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8BFE1593AB5AE0FBC134B4D78E5EFE6A69321AB16FC4E0F78149CB32845D612B2EDF1A03EBD08CB8CF199822DC1B7B58B721B54C76CBBA44168016ZFiD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8BFE1593AB5AE0FBC134B4D78E5EFE6A69321AB16FC3E0FE8149CB32845D612B2EDF1A03EBD08CB8CF199822DC1B7B58B721B54C76CBBA44168016ZFiDD" TargetMode="External"/><Relationship Id="rId17" Type="http://schemas.openxmlformats.org/officeDocument/2006/relationships/hyperlink" Target="consultantplus://offline/ref=918BFE1593AB5AE0FBC134B4D78E5EFE6A69321AB268C1E7F08549CB32845D612B2EDF1A03EBD08CB8CF199822DC1B7B58B721B54C76CBBA44168016ZFi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8BFE1593AB5AE0FBC134B4D78E5EFE6A69321AB168C2E6F78449CB32845D612B2EDF1A03EBD08CB8CF199822DC1B7B58B721B54C76CBBA44168016ZFiD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8BFE1593AB5AE0FBC134B4D78E5EFE6A69321AB16EC7E4F68649CB32845D612B2EDF1A03EBD08CB8CF199822DC1B7B58B721B54C76CBBA44168016ZFi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8BFE1593AB5AE0FBC134B4D78E5EFE6A69321AB16AC1E3F68B49CB32845D612B2EDF1A03EBD08CB8CF199822DC1B7B58B721B54C76CBBA44168016ZFiDD" TargetMode="External"/><Relationship Id="rId10" Type="http://schemas.openxmlformats.org/officeDocument/2006/relationships/hyperlink" Target="consultantplus://offline/ref=6D2F1914A3EF6A65C718A397372E14A298EBF559B8728265BE2408E4CEF5A6A7485181588122DDB6CD8B9834HAV8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2F1914A3EF6A65C718BD9A21424AA898E5AD5DB9768836E5700EB391A5A0F20811870DC266D1B1HCV4G" TargetMode="External"/><Relationship Id="rId14" Type="http://schemas.openxmlformats.org/officeDocument/2006/relationships/hyperlink" Target="consultantplus://offline/ref=918BFE1593AB5AE0FBC134B4D78E5EFE6A69321AB16CCAE2FF8149CB32845D612B2EDF1A03EBD08CB8CF199822DC1B7B58B721B54C76CBBA44168016ZF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CAE2-E185-40D0-BFEF-6A1DEDC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259</cp:revision>
  <cp:lastPrinted>2024-08-16T09:57:00Z</cp:lastPrinted>
  <dcterms:created xsi:type="dcterms:W3CDTF">2021-04-22T13:11:00Z</dcterms:created>
  <dcterms:modified xsi:type="dcterms:W3CDTF">2024-08-16T09:58:00Z</dcterms:modified>
</cp:coreProperties>
</file>