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6E" w:rsidRPr="001765CE" w:rsidRDefault="00C9466E" w:rsidP="00C9466E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2882545</wp:posOffset>
            </wp:positionH>
            <wp:positionV relativeFrom="paragraph">
              <wp:posOffset>-343896</wp:posOffset>
            </wp:positionV>
            <wp:extent cx="318017" cy="510362"/>
            <wp:effectExtent l="19050" t="0" r="5833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17" cy="51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66E" w:rsidRPr="00977B2A" w:rsidRDefault="00C9466E" w:rsidP="00C9466E">
      <w:pPr>
        <w:jc w:val="center"/>
      </w:pPr>
      <w:r>
        <w:t>С</w:t>
      </w:r>
      <w:r w:rsidRPr="00977B2A">
        <w:t>ВЕРДЛОВСКАЯ ОБЛАСТЬ</w:t>
      </w:r>
    </w:p>
    <w:p w:rsidR="00C9466E" w:rsidRPr="00977B2A" w:rsidRDefault="00C9466E" w:rsidP="00C9466E">
      <w:pPr>
        <w:jc w:val="center"/>
        <w:rPr>
          <w:b/>
        </w:rPr>
      </w:pPr>
      <w:r w:rsidRPr="00977B2A">
        <w:rPr>
          <w:b/>
        </w:rPr>
        <w:t>ВОЛЧАНСКАЯ ГОРОДСКАЯ ДУМА</w:t>
      </w:r>
    </w:p>
    <w:p w:rsidR="00C9466E" w:rsidRPr="00977B2A" w:rsidRDefault="00C9466E" w:rsidP="00C9466E">
      <w:pPr>
        <w:pBdr>
          <w:bottom w:val="single" w:sz="12" w:space="1" w:color="auto"/>
        </w:pBdr>
        <w:jc w:val="center"/>
      </w:pPr>
      <w:r w:rsidRPr="00977B2A">
        <w:t>ПЯТЫЙ СОЗЫВ</w:t>
      </w:r>
    </w:p>
    <w:p w:rsidR="00C9466E" w:rsidRDefault="0019223C" w:rsidP="00C9466E">
      <w:pPr>
        <w:jc w:val="center"/>
        <w:rPr>
          <w:b/>
          <w:bCs/>
        </w:rPr>
      </w:pPr>
      <w:r>
        <w:rPr>
          <w:b/>
          <w:bCs/>
        </w:rPr>
        <w:t>Восьмое</w:t>
      </w:r>
      <w:r w:rsidR="00C9466E">
        <w:rPr>
          <w:b/>
          <w:bCs/>
        </w:rPr>
        <w:t xml:space="preserve"> заседание</w:t>
      </w:r>
    </w:p>
    <w:p w:rsidR="00C9466E" w:rsidRDefault="00C9466E" w:rsidP="00C9466E">
      <w:pPr>
        <w:jc w:val="center"/>
        <w:rPr>
          <w:b/>
          <w:bCs/>
        </w:rPr>
      </w:pPr>
    </w:p>
    <w:p w:rsidR="00C9466E" w:rsidRDefault="00C9466E" w:rsidP="00C9466E">
      <w:pPr>
        <w:jc w:val="center"/>
        <w:rPr>
          <w:b/>
          <w:bCs/>
        </w:rPr>
      </w:pPr>
    </w:p>
    <w:p w:rsidR="00C9466E" w:rsidRDefault="00C9466E" w:rsidP="00C9466E">
      <w:pPr>
        <w:jc w:val="center"/>
        <w:rPr>
          <w:b/>
          <w:bCs/>
        </w:rPr>
      </w:pPr>
      <w:r>
        <w:rPr>
          <w:b/>
          <w:bCs/>
        </w:rPr>
        <w:t xml:space="preserve">   РЕШЕНИЕ № </w:t>
      </w:r>
      <w:r w:rsidR="0019223C">
        <w:rPr>
          <w:b/>
          <w:bCs/>
        </w:rPr>
        <w:t>39</w:t>
      </w:r>
    </w:p>
    <w:p w:rsidR="00C9466E" w:rsidRDefault="00C9466E" w:rsidP="00C9466E">
      <w:pPr>
        <w:jc w:val="center"/>
        <w:rPr>
          <w:b/>
          <w:bCs/>
        </w:rPr>
      </w:pPr>
    </w:p>
    <w:p w:rsidR="00C9466E" w:rsidRDefault="00C9466E" w:rsidP="00C9466E">
      <w:pPr>
        <w:jc w:val="center"/>
        <w:rPr>
          <w:bCs/>
        </w:rPr>
      </w:pPr>
      <w:r>
        <w:rPr>
          <w:bCs/>
        </w:rPr>
        <w:t>г. Волчанск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="0019223C">
        <w:rPr>
          <w:bCs/>
        </w:rPr>
        <w:t xml:space="preserve"> 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19223C">
        <w:rPr>
          <w:bCs/>
        </w:rPr>
        <w:tab/>
        <w:t xml:space="preserve">             29.06.</w:t>
      </w:r>
      <w:r>
        <w:rPr>
          <w:bCs/>
        </w:rPr>
        <w:t>2017 г.</w:t>
      </w:r>
    </w:p>
    <w:p w:rsidR="00C9466E" w:rsidRDefault="00C9466E" w:rsidP="00C9466E">
      <w:pPr>
        <w:tabs>
          <w:tab w:val="left" w:pos="900"/>
        </w:tabs>
        <w:spacing w:line="360" w:lineRule="auto"/>
        <w:jc w:val="right"/>
        <w:rPr>
          <w:sz w:val="26"/>
          <w:szCs w:val="26"/>
        </w:rPr>
      </w:pPr>
    </w:p>
    <w:p w:rsidR="00C9466E" w:rsidRPr="00D82859" w:rsidRDefault="00C9466E" w:rsidP="00C9466E">
      <w:pPr>
        <w:jc w:val="center"/>
        <w:rPr>
          <w:b/>
        </w:rPr>
      </w:pPr>
      <w:proofErr w:type="gramStart"/>
      <w:r>
        <w:rPr>
          <w:b/>
          <w:bCs/>
          <w:iCs/>
        </w:rPr>
        <w:t>О</w:t>
      </w:r>
      <w:r w:rsidR="00DD179E">
        <w:rPr>
          <w:b/>
          <w:bCs/>
          <w:iCs/>
        </w:rPr>
        <w:t xml:space="preserve"> внесении изменений в </w:t>
      </w:r>
      <w:r>
        <w:rPr>
          <w:b/>
          <w:bCs/>
          <w:iCs/>
        </w:rPr>
        <w:t>Положени</w:t>
      </w:r>
      <w:r w:rsidR="00DD179E">
        <w:rPr>
          <w:b/>
          <w:bCs/>
          <w:iCs/>
        </w:rPr>
        <w:t>е</w:t>
      </w:r>
      <w:r>
        <w:rPr>
          <w:b/>
          <w:bCs/>
          <w:iCs/>
        </w:rPr>
        <w:t xml:space="preserve"> о порядке проведения конкурса по отбору кандидатур на должность</w:t>
      </w:r>
      <w:proofErr w:type="gramEnd"/>
      <w:r>
        <w:rPr>
          <w:b/>
          <w:bCs/>
          <w:iCs/>
        </w:rPr>
        <w:t xml:space="preserve"> главы Волчанского городского округа</w:t>
      </w:r>
    </w:p>
    <w:p w:rsidR="00C9466E" w:rsidRPr="007565E9" w:rsidRDefault="00C9466E" w:rsidP="00C9466E">
      <w:pPr>
        <w:ind w:right="57"/>
        <w:jc w:val="both"/>
      </w:pPr>
    </w:p>
    <w:p w:rsidR="00C9466E" w:rsidRPr="00C9466E" w:rsidRDefault="00C9466E" w:rsidP="0019223C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proofErr w:type="gramStart"/>
      <w:r w:rsidRPr="00C9466E">
        <w:t xml:space="preserve">В соответствии с Федеральным </w:t>
      </w:r>
      <w:hyperlink r:id="rId10" w:history="1">
        <w:r w:rsidRPr="00C9466E">
          <w:t>законом</w:t>
        </w:r>
      </w:hyperlink>
      <w:r w:rsidRPr="00C9466E">
        <w:t xml:space="preserve"> от 06 октября 2003 года № 131-ФЗ «Об общих принципах организации местного самоуправления в Российской Федерации», Законом Свердловской области от 10 октября 2014 года № 85-ОЗ «Об избрании органов местного самоуправления муниципальных образований, расположенных на территории Свердловской области»</w:t>
      </w:r>
      <w:r w:rsidRPr="00C9466E">
        <w:rPr>
          <w:color w:val="000000"/>
        </w:rPr>
        <w:t>,</w:t>
      </w:r>
      <w:r w:rsidR="00C54F05" w:rsidRPr="00C54F05">
        <w:rPr>
          <w:color w:val="000000"/>
          <w:sz w:val="28"/>
          <w:szCs w:val="28"/>
        </w:rPr>
        <w:t xml:space="preserve"> </w:t>
      </w:r>
      <w:r w:rsidR="00C54F05" w:rsidRPr="00C54F05">
        <w:rPr>
          <w:color w:val="000000"/>
        </w:rPr>
        <w:t>подпунктом 11 пункта 1 статьи 23 и</w:t>
      </w:r>
      <w:r w:rsidRPr="00C9466E">
        <w:rPr>
          <w:color w:val="000000"/>
        </w:rPr>
        <w:t xml:space="preserve"> </w:t>
      </w:r>
      <w:r>
        <w:rPr>
          <w:color w:val="000000"/>
        </w:rPr>
        <w:t xml:space="preserve">пунктом 2 статьи 28 </w:t>
      </w:r>
      <w:hyperlink r:id="rId11" w:history="1">
        <w:r w:rsidRPr="00C9466E">
          <w:t>Устав</w:t>
        </w:r>
        <w:r>
          <w:t>а</w:t>
        </w:r>
      </w:hyperlink>
      <w:r w:rsidRPr="00C9466E">
        <w:t xml:space="preserve"> Волчанского городского округа</w:t>
      </w:r>
      <w:r w:rsidR="00DD179E">
        <w:t>,</w:t>
      </w:r>
      <w:proofErr w:type="gramEnd"/>
    </w:p>
    <w:p w:rsidR="00C9466E" w:rsidRDefault="00C9466E" w:rsidP="0019223C">
      <w:pPr>
        <w:spacing w:line="276" w:lineRule="auto"/>
        <w:ind w:right="57"/>
        <w:jc w:val="both"/>
      </w:pPr>
    </w:p>
    <w:p w:rsidR="00C9466E" w:rsidRPr="007565E9" w:rsidRDefault="00C9466E" w:rsidP="0019223C">
      <w:pPr>
        <w:spacing w:line="276" w:lineRule="auto"/>
        <w:ind w:left="-284" w:right="57" w:firstLine="709"/>
        <w:jc w:val="both"/>
        <w:rPr>
          <w:b/>
        </w:rPr>
      </w:pPr>
      <w:r>
        <w:rPr>
          <w:b/>
        </w:rPr>
        <w:t xml:space="preserve">          ВОЛЧАНСКАЯ ГОРОДСКАЯ ДУМА РЕШИЛА:</w:t>
      </w:r>
    </w:p>
    <w:p w:rsidR="00C9466E" w:rsidRDefault="00CD7937" w:rsidP="0019223C">
      <w:pPr>
        <w:pStyle w:val="ac"/>
        <w:widowControl w:val="0"/>
        <w:numPr>
          <w:ilvl w:val="0"/>
          <w:numId w:val="9"/>
        </w:numPr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</w:t>
      </w:r>
      <w:r w:rsidR="00C9466E" w:rsidRPr="005F6492">
        <w:rPr>
          <w:rFonts w:ascii="Times New Roman" w:hAnsi="Times New Roman"/>
          <w:sz w:val="24"/>
          <w:szCs w:val="24"/>
        </w:rPr>
        <w:t xml:space="preserve"> Положение о порядке проведения конкурса по отбору кандидатур на должность главы Волчанского городского округа</w:t>
      </w:r>
      <w:r>
        <w:rPr>
          <w:rFonts w:ascii="Times New Roman" w:hAnsi="Times New Roman"/>
          <w:sz w:val="24"/>
          <w:szCs w:val="24"/>
        </w:rPr>
        <w:t>, утвержденное Решением Волчанской городской Думы от 26.01.2017 года №2 «Об утверждении Положения о порядке проведения конкурса по отбору кандидатур на должность главы Волчанского городского округа», следующие изменения:</w:t>
      </w:r>
    </w:p>
    <w:p w:rsidR="00CD7937" w:rsidRPr="002948C4" w:rsidRDefault="002948C4" w:rsidP="0019223C">
      <w:pPr>
        <w:pStyle w:val="ac"/>
        <w:widowControl w:val="0"/>
        <w:numPr>
          <w:ilvl w:val="1"/>
          <w:numId w:val="9"/>
        </w:num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  <w:r w:rsidRPr="002948C4">
        <w:rPr>
          <w:rFonts w:ascii="Times New Roman" w:hAnsi="Times New Roman"/>
          <w:sz w:val="24"/>
          <w:szCs w:val="24"/>
        </w:rPr>
        <w:t>Пункт 1 Главы 3 изложить в следующей редакции:</w:t>
      </w:r>
    </w:p>
    <w:p w:rsidR="002948C4" w:rsidRPr="002948C4" w:rsidRDefault="002948C4" w:rsidP="0019223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2948C4">
        <w:t>«1. В соответствии с законодательством Российской Федерации и Свердловской области право на участие в конкурсе имеют граждане Российской Федерации, достигшие возраста 21 года, при отсутствии обстоятельств, указанных в пункте 6 главы 3 настоящего Положения.</w:t>
      </w:r>
    </w:p>
    <w:p w:rsidR="002948C4" w:rsidRPr="002948C4" w:rsidRDefault="002948C4" w:rsidP="0019223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948C4">
        <w:t>К кандидатам на должность главы Волчанского городского округа предъявляются следующие требования к уровню профессионального образования и профессиональным знаниям и навыкам, которые являются предпочтительными для осуществления главой Волчанского городского округа полномочий по решению вопросов местного значения, отдельных государственных полномочий, переданных органам местного самоуправления:</w:t>
      </w:r>
    </w:p>
    <w:p w:rsidR="002948C4" w:rsidRPr="002948C4" w:rsidRDefault="002948C4" w:rsidP="0019223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948C4">
        <w:t xml:space="preserve">1) </w:t>
      </w:r>
      <w:r w:rsidR="00DD179E">
        <w:t xml:space="preserve">   </w:t>
      </w:r>
      <w:r w:rsidRPr="002948C4">
        <w:t>наличие высшего образования;</w:t>
      </w:r>
    </w:p>
    <w:p w:rsidR="002948C4" w:rsidRDefault="002948C4" w:rsidP="0019223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948C4">
        <w:t>2) наличие профессиональных знаний и навыков в сфере государственного, муниципального управления, государственного, муниципального контроля (аудита), экономики, финансов или юриспруденции, в том числе профессиональных навыков руководящей работы</w:t>
      </w:r>
      <w:proofErr w:type="gramStart"/>
      <w:r w:rsidRPr="002948C4">
        <w:t>.</w:t>
      </w:r>
      <w:r>
        <w:t>».</w:t>
      </w:r>
      <w:proofErr w:type="gramEnd"/>
    </w:p>
    <w:p w:rsidR="002948C4" w:rsidRDefault="002948C4" w:rsidP="0019223C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1.2. </w:t>
      </w:r>
      <w:r w:rsidR="00DD179E">
        <w:t>Пункт 14 Главы 5 исключить.</w:t>
      </w:r>
    </w:p>
    <w:p w:rsidR="00DD179E" w:rsidRDefault="00DD179E" w:rsidP="0019223C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1.3. Пункт 15 Главы 5 изложить в следующей редакции:</w:t>
      </w:r>
    </w:p>
    <w:p w:rsidR="00DD179E" w:rsidRPr="00DD179E" w:rsidRDefault="00DD179E" w:rsidP="001922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DD179E">
        <w:t>«</w:t>
      </w:r>
      <w:r w:rsidRPr="00DD179E">
        <w:rPr>
          <w:rFonts w:eastAsia="Calibri"/>
          <w:lang w:eastAsia="en-US"/>
        </w:rPr>
        <w:t>15. Отбор кандидатов из числа кандидатов, принявших участие во втором этапе конкурса, осуществляется путем проведения открытого голосования членов конкурсной комиссии.</w:t>
      </w:r>
    </w:p>
    <w:p w:rsidR="00DD179E" w:rsidRPr="00DD179E" w:rsidRDefault="00DD179E" w:rsidP="0019223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DD179E">
        <w:rPr>
          <w:rFonts w:eastAsia="Calibri"/>
          <w:lang w:eastAsia="en-US"/>
        </w:rPr>
        <w:lastRenderedPageBreak/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конкурсной комиссии, принявшими участие в заседании</w:t>
      </w:r>
      <w:proofErr w:type="gramStart"/>
      <w:r w:rsidRPr="00DD179E">
        <w:rPr>
          <w:rFonts w:eastAsia="Calibri"/>
          <w:lang w:eastAsia="en-US"/>
        </w:rPr>
        <w:t>.».</w:t>
      </w:r>
      <w:proofErr w:type="gramEnd"/>
    </w:p>
    <w:p w:rsidR="00C9466E" w:rsidRPr="002948C4" w:rsidRDefault="00C9466E" w:rsidP="0019223C">
      <w:pPr>
        <w:pStyle w:val="ac"/>
        <w:widowControl w:val="0"/>
        <w:numPr>
          <w:ilvl w:val="0"/>
          <w:numId w:val="9"/>
        </w:numPr>
        <w:spacing w:after="0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2948C4">
        <w:rPr>
          <w:rFonts w:ascii="Times New Roman" w:hAnsi="Times New Roman"/>
          <w:sz w:val="24"/>
          <w:szCs w:val="24"/>
        </w:rPr>
        <w:t>Опубликовать настоящее Решение в информационном бюллетене «Муниципальный Вестник».</w:t>
      </w:r>
    </w:p>
    <w:p w:rsidR="00C9466E" w:rsidRDefault="00C9466E" w:rsidP="0019223C">
      <w:pPr>
        <w:pStyle w:val="ac"/>
        <w:widowControl w:val="0"/>
        <w:numPr>
          <w:ilvl w:val="0"/>
          <w:numId w:val="9"/>
        </w:numPr>
        <w:spacing w:after="0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649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F6492">
        <w:rPr>
          <w:rFonts w:ascii="Times New Roman" w:hAnsi="Times New Roman"/>
          <w:sz w:val="24"/>
          <w:szCs w:val="24"/>
        </w:rPr>
        <w:t xml:space="preserve"> выполнением</w:t>
      </w:r>
      <w:r>
        <w:rPr>
          <w:rFonts w:ascii="Times New Roman" w:hAnsi="Times New Roman"/>
          <w:sz w:val="24"/>
          <w:szCs w:val="24"/>
        </w:rPr>
        <w:t xml:space="preserve"> настоящего Решения возложить на комиссию по вопросам органов местного самоуправления  (Гетте И.Н.)</w:t>
      </w:r>
    </w:p>
    <w:p w:rsidR="00C9466E" w:rsidRDefault="00C9466E" w:rsidP="0019223C">
      <w:pPr>
        <w:spacing w:line="276" w:lineRule="auto"/>
      </w:pPr>
    </w:p>
    <w:p w:rsidR="00C9466E" w:rsidRDefault="00C9466E" w:rsidP="00C9466E"/>
    <w:p w:rsidR="00C9466E" w:rsidRDefault="00C9466E" w:rsidP="00C9466E"/>
    <w:p w:rsidR="00C9466E" w:rsidRDefault="00C9466E" w:rsidP="00C9466E"/>
    <w:p w:rsidR="00C9466E" w:rsidRDefault="00C9466E" w:rsidP="00C9466E">
      <w:pPr>
        <w:jc w:val="both"/>
      </w:pPr>
      <w:r>
        <w:t xml:space="preserve">Глава Волчанского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9223C">
        <w:t xml:space="preserve">            </w:t>
      </w:r>
      <w:r>
        <w:t>Председатель Волчанской</w:t>
      </w:r>
    </w:p>
    <w:p w:rsidR="00C9466E" w:rsidRDefault="00C9466E" w:rsidP="00C9466E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9223C">
        <w:t xml:space="preserve">            </w:t>
      </w:r>
      <w:r>
        <w:t>городской Думы</w:t>
      </w:r>
    </w:p>
    <w:p w:rsidR="00C9466E" w:rsidRDefault="0019223C" w:rsidP="00C9466E">
      <w:pPr>
        <w:jc w:val="both"/>
      </w:pPr>
      <w:r>
        <w:t xml:space="preserve">                  </w:t>
      </w:r>
      <w:bookmarkStart w:id="0" w:name="_GoBack"/>
      <w:bookmarkEnd w:id="0"/>
      <w:r w:rsidR="00C9466E">
        <w:t xml:space="preserve">А.В. </w:t>
      </w:r>
      <w:proofErr w:type="spellStart"/>
      <w:r w:rsidR="00C9466E">
        <w:t>Вервейн</w:t>
      </w:r>
      <w:proofErr w:type="spellEnd"/>
      <w:r w:rsidR="00C9466E">
        <w:t xml:space="preserve"> </w:t>
      </w:r>
      <w:r w:rsidR="00C9466E">
        <w:tab/>
      </w:r>
      <w:r w:rsidR="00C9466E">
        <w:tab/>
      </w:r>
      <w:r w:rsidR="00C9466E">
        <w:tab/>
      </w:r>
      <w:r w:rsidR="00C9466E">
        <w:tab/>
      </w:r>
      <w:r w:rsidR="00C9466E">
        <w:tab/>
      </w:r>
      <w:r w:rsidR="00C9466E">
        <w:tab/>
      </w:r>
      <w:r w:rsidR="00C9466E">
        <w:tab/>
        <w:t xml:space="preserve">  </w:t>
      </w:r>
      <w:r>
        <w:t xml:space="preserve">                  </w:t>
      </w:r>
      <w:r w:rsidR="00C9466E">
        <w:t>А.Ю. Пермяков</w:t>
      </w:r>
    </w:p>
    <w:p w:rsidR="00C9466E" w:rsidRDefault="00C9466E" w:rsidP="00C9466E">
      <w:pPr>
        <w:rPr>
          <w:szCs w:val="20"/>
        </w:rPr>
      </w:pPr>
    </w:p>
    <w:p w:rsidR="00C9466E" w:rsidRDefault="00C9466E">
      <w:pPr>
        <w:rPr>
          <w:bCs/>
        </w:rPr>
      </w:pPr>
    </w:p>
    <w:p w:rsidR="00C9466E" w:rsidRDefault="00C9466E">
      <w:pPr>
        <w:rPr>
          <w:bCs/>
        </w:rPr>
      </w:pPr>
    </w:p>
    <w:sectPr w:rsidR="00C9466E" w:rsidSect="00B35BC2">
      <w:headerReference w:type="even" r:id="rId12"/>
      <w:headerReference w:type="default" r:id="rId13"/>
      <w:footnotePr>
        <w:numRestart w:val="eachPage"/>
      </w:footnotePr>
      <w:pgSz w:w="11905" w:h="16838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BF" w:rsidRDefault="006201BF">
      <w:r>
        <w:separator/>
      </w:r>
    </w:p>
  </w:endnote>
  <w:endnote w:type="continuationSeparator" w:id="0">
    <w:p w:rsidR="006201BF" w:rsidRDefault="0062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BF" w:rsidRDefault="006201BF">
      <w:r>
        <w:separator/>
      </w:r>
    </w:p>
  </w:footnote>
  <w:footnote w:type="continuationSeparator" w:id="0">
    <w:p w:rsidR="006201BF" w:rsidRDefault="00620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37" w:rsidRDefault="00CD7937" w:rsidP="000462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7937" w:rsidRDefault="00CD79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37" w:rsidRPr="00EA172D" w:rsidRDefault="00CD7937" w:rsidP="00046274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EA172D">
      <w:rPr>
        <w:rStyle w:val="a6"/>
        <w:sz w:val="28"/>
        <w:szCs w:val="28"/>
      </w:rPr>
      <w:fldChar w:fldCharType="begin"/>
    </w:r>
    <w:r w:rsidRPr="00EA172D">
      <w:rPr>
        <w:rStyle w:val="a6"/>
        <w:sz w:val="28"/>
        <w:szCs w:val="28"/>
      </w:rPr>
      <w:instrText xml:space="preserve">PAGE  </w:instrText>
    </w:r>
    <w:r w:rsidRPr="00EA172D">
      <w:rPr>
        <w:rStyle w:val="a6"/>
        <w:sz w:val="28"/>
        <w:szCs w:val="28"/>
      </w:rPr>
      <w:fldChar w:fldCharType="separate"/>
    </w:r>
    <w:r w:rsidR="0019223C">
      <w:rPr>
        <w:rStyle w:val="a6"/>
        <w:noProof/>
        <w:sz w:val="28"/>
        <w:szCs w:val="28"/>
      </w:rPr>
      <w:t>2</w:t>
    </w:r>
    <w:r w:rsidRPr="00EA172D">
      <w:rPr>
        <w:rStyle w:val="a6"/>
        <w:sz w:val="28"/>
        <w:szCs w:val="28"/>
      </w:rPr>
      <w:fldChar w:fldCharType="end"/>
    </w:r>
  </w:p>
  <w:p w:rsidR="00CD7937" w:rsidRDefault="00CD79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72C2"/>
    <w:multiLevelType w:val="hybridMultilevel"/>
    <w:tmpl w:val="7E6EB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6D7E"/>
    <w:multiLevelType w:val="hybridMultilevel"/>
    <w:tmpl w:val="6D720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83EF7"/>
    <w:multiLevelType w:val="hybridMultilevel"/>
    <w:tmpl w:val="6FD851BC"/>
    <w:lvl w:ilvl="0" w:tplc="26B204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6C777E"/>
    <w:multiLevelType w:val="hybridMultilevel"/>
    <w:tmpl w:val="DF94BC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DD73C4"/>
    <w:multiLevelType w:val="hybridMultilevel"/>
    <w:tmpl w:val="E80E2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60586"/>
    <w:multiLevelType w:val="multilevel"/>
    <w:tmpl w:val="F59E4B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D485BF2"/>
    <w:multiLevelType w:val="hybridMultilevel"/>
    <w:tmpl w:val="07FCC474"/>
    <w:lvl w:ilvl="0" w:tplc="54D28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C36B0B"/>
    <w:multiLevelType w:val="hybridMultilevel"/>
    <w:tmpl w:val="AFEC72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9">
    <w:nsid w:val="561A72C8"/>
    <w:multiLevelType w:val="hybridMultilevel"/>
    <w:tmpl w:val="4A4CD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4EA42F0"/>
    <w:multiLevelType w:val="multilevel"/>
    <w:tmpl w:val="53A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32F21"/>
    <w:multiLevelType w:val="hybridMultilevel"/>
    <w:tmpl w:val="8C340E98"/>
    <w:lvl w:ilvl="0" w:tplc="397EEB3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BC2"/>
    <w:rsid w:val="00021394"/>
    <w:rsid w:val="00046274"/>
    <w:rsid w:val="000646CA"/>
    <w:rsid w:val="00087BD9"/>
    <w:rsid w:val="000B4D9F"/>
    <w:rsid w:val="000D3C99"/>
    <w:rsid w:val="000D6CB7"/>
    <w:rsid w:val="000E2F24"/>
    <w:rsid w:val="0011200D"/>
    <w:rsid w:val="001332B4"/>
    <w:rsid w:val="001366FE"/>
    <w:rsid w:val="00151165"/>
    <w:rsid w:val="00181BCD"/>
    <w:rsid w:val="00182F09"/>
    <w:rsid w:val="001913AE"/>
    <w:rsid w:val="0019223C"/>
    <w:rsid w:val="001B20DF"/>
    <w:rsid w:val="001F1AEF"/>
    <w:rsid w:val="00201E0C"/>
    <w:rsid w:val="00202357"/>
    <w:rsid w:val="0023032C"/>
    <w:rsid w:val="00236B46"/>
    <w:rsid w:val="002377DA"/>
    <w:rsid w:val="00263C11"/>
    <w:rsid w:val="00281565"/>
    <w:rsid w:val="002923A0"/>
    <w:rsid w:val="002948C4"/>
    <w:rsid w:val="002A4156"/>
    <w:rsid w:val="002D15C3"/>
    <w:rsid w:val="00323D20"/>
    <w:rsid w:val="00330E5B"/>
    <w:rsid w:val="0035217E"/>
    <w:rsid w:val="00377C30"/>
    <w:rsid w:val="00396051"/>
    <w:rsid w:val="003A5AA0"/>
    <w:rsid w:val="003B0272"/>
    <w:rsid w:val="003E6CFB"/>
    <w:rsid w:val="003F0C44"/>
    <w:rsid w:val="00440D45"/>
    <w:rsid w:val="00454AE2"/>
    <w:rsid w:val="004928AB"/>
    <w:rsid w:val="004E44F0"/>
    <w:rsid w:val="005479DD"/>
    <w:rsid w:val="00560513"/>
    <w:rsid w:val="005674D7"/>
    <w:rsid w:val="005710EC"/>
    <w:rsid w:val="005804A9"/>
    <w:rsid w:val="00580567"/>
    <w:rsid w:val="00592644"/>
    <w:rsid w:val="0059330A"/>
    <w:rsid w:val="00596F57"/>
    <w:rsid w:val="005D255C"/>
    <w:rsid w:val="005E129D"/>
    <w:rsid w:val="005F6492"/>
    <w:rsid w:val="0060593F"/>
    <w:rsid w:val="006201BF"/>
    <w:rsid w:val="0063566F"/>
    <w:rsid w:val="006912FC"/>
    <w:rsid w:val="00696879"/>
    <w:rsid w:val="006D6693"/>
    <w:rsid w:val="00720861"/>
    <w:rsid w:val="0072639C"/>
    <w:rsid w:val="00745D44"/>
    <w:rsid w:val="0076727B"/>
    <w:rsid w:val="007746B5"/>
    <w:rsid w:val="00775C56"/>
    <w:rsid w:val="007B75D1"/>
    <w:rsid w:val="007B7727"/>
    <w:rsid w:val="007C6EF0"/>
    <w:rsid w:val="007E3CC7"/>
    <w:rsid w:val="007E4C5A"/>
    <w:rsid w:val="007F1291"/>
    <w:rsid w:val="008022EE"/>
    <w:rsid w:val="00827A2A"/>
    <w:rsid w:val="00847630"/>
    <w:rsid w:val="00855C48"/>
    <w:rsid w:val="00876E69"/>
    <w:rsid w:val="008B59A8"/>
    <w:rsid w:val="008D5952"/>
    <w:rsid w:val="008D7C76"/>
    <w:rsid w:val="008E67E3"/>
    <w:rsid w:val="00912298"/>
    <w:rsid w:val="00952D98"/>
    <w:rsid w:val="00983329"/>
    <w:rsid w:val="009924FF"/>
    <w:rsid w:val="00995B0A"/>
    <w:rsid w:val="009B11BE"/>
    <w:rsid w:val="009D76B2"/>
    <w:rsid w:val="00A16436"/>
    <w:rsid w:val="00A46BD7"/>
    <w:rsid w:val="00A6311A"/>
    <w:rsid w:val="00A64470"/>
    <w:rsid w:val="00A73FE3"/>
    <w:rsid w:val="00A7782A"/>
    <w:rsid w:val="00A9271A"/>
    <w:rsid w:val="00AA758B"/>
    <w:rsid w:val="00AD7410"/>
    <w:rsid w:val="00B07397"/>
    <w:rsid w:val="00B35BC2"/>
    <w:rsid w:val="00B439B8"/>
    <w:rsid w:val="00B93984"/>
    <w:rsid w:val="00BE2B43"/>
    <w:rsid w:val="00C2749D"/>
    <w:rsid w:val="00C31D1A"/>
    <w:rsid w:val="00C445C0"/>
    <w:rsid w:val="00C54F05"/>
    <w:rsid w:val="00C9466E"/>
    <w:rsid w:val="00C9473F"/>
    <w:rsid w:val="00CC1C85"/>
    <w:rsid w:val="00CC231D"/>
    <w:rsid w:val="00CD7937"/>
    <w:rsid w:val="00CE5015"/>
    <w:rsid w:val="00D0632E"/>
    <w:rsid w:val="00D22F2A"/>
    <w:rsid w:val="00D405B1"/>
    <w:rsid w:val="00D51B55"/>
    <w:rsid w:val="00D57A6A"/>
    <w:rsid w:val="00D711A3"/>
    <w:rsid w:val="00D94DBC"/>
    <w:rsid w:val="00DD179E"/>
    <w:rsid w:val="00DE0A4C"/>
    <w:rsid w:val="00DE5B64"/>
    <w:rsid w:val="00DF086F"/>
    <w:rsid w:val="00E04390"/>
    <w:rsid w:val="00E1333C"/>
    <w:rsid w:val="00E40191"/>
    <w:rsid w:val="00E425F1"/>
    <w:rsid w:val="00E478A8"/>
    <w:rsid w:val="00E87268"/>
    <w:rsid w:val="00E91A0D"/>
    <w:rsid w:val="00E95441"/>
    <w:rsid w:val="00EC2DA2"/>
    <w:rsid w:val="00ED17F3"/>
    <w:rsid w:val="00EE14A4"/>
    <w:rsid w:val="00F06A17"/>
    <w:rsid w:val="00F41FE4"/>
    <w:rsid w:val="00F46F5D"/>
    <w:rsid w:val="00F87658"/>
    <w:rsid w:val="00F93208"/>
    <w:rsid w:val="00F93C03"/>
    <w:rsid w:val="00FB729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semiHidden/>
    <w:rsid w:val="00B35BC2"/>
    <w:rPr>
      <w:sz w:val="20"/>
      <w:szCs w:val="20"/>
    </w:rPr>
  </w:style>
  <w:style w:type="character" w:styleId="a4">
    <w:name w:val="footnote reference"/>
    <w:semiHidden/>
    <w:rsid w:val="00B35BC2"/>
    <w:rPr>
      <w:vertAlign w:val="superscript"/>
    </w:rPr>
  </w:style>
  <w:style w:type="paragraph" w:styleId="a5">
    <w:name w:val="header"/>
    <w:basedOn w:val="a"/>
    <w:rsid w:val="00B35B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5BC2"/>
  </w:style>
  <w:style w:type="paragraph" w:styleId="a7">
    <w:name w:val="endnote text"/>
    <w:basedOn w:val="a"/>
    <w:link w:val="a8"/>
    <w:rsid w:val="00B35BC2"/>
    <w:rPr>
      <w:sz w:val="20"/>
      <w:szCs w:val="20"/>
    </w:rPr>
  </w:style>
  <w:style w:type="character" w:customStyle="1" w:styleId="a8">
    <w:name w:val="Текст концевой сноски Знак"/>
    <w:link w:val="a7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9">
    <w:name w:val="Hyperlink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3960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9605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C94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D7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7212B46AAFCA082D1ABF094D77506587812289E14FAC3E28BB7AFB28923FAAnFE6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37212B46AAFCA082D1AA1045B1B0E6F87887E83E649AF6076E421A67F9B35FDB1DFA222CE3EF85FnFE0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3819-0F79-4EB4-9DC2-E3CD41AE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3186</CharactersWithSpaces>
  <SharedDoc>false</SharedDoc>
  <HLinks>
    <vt:vector size="30" baseType="variant">
      <vt:variant>
        <vt:i4>4718681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1900554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consultantplus://offline/ref=F7ECF8139FF44A31FF9AA7E5E2977F451EC06849691886A9AFB3671BFDD4F98E110368E88CE145B4F18CF7d4h3J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7798892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consultantplus://offline/ref=137212B46AAFCA082D1AA1045B1B0E6F87887E83E649AF6076E421A67F9B35FDB1DFA222CE3EF85FnFE0I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Дума</cp:lastModifiedBy>
  <cp:revision>4</cp:revision>
  <cp:lastPrinted>2017-06-29T09:57:00Z</cp:lastPrinted>
  <dcterms:created xsi:type="dcterms:W3CDTF">2017-06-20T10:03:00Z</dcterms:created>
  <dcterms:modified xsi:type="dcterms:W3CDTF">2017-06-29T09:57:00Z</dcterms:modified>
</cp:coreProperties>
</file>