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D" w:rsidRDefault="0055491A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-158115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79123D" w:rsidRPr="00977B2A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B2A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79123D" w:rsidRPr="00977B2A" w:rsidRDefault="0079123D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B2A">
        <w:rPr>
          <w:rFonts w:ascii="Times New Roman" w:eastAsia="Times New Roman" w:hAnsi="Times New Roman"/>
          <w:sz w:val="24"/>
          <w:szCs w:val="24"/>
        </w:rPr>
        <w:t>ПЯТЫЙ СОЗЫВ</w:t>
      </w:r>
    </w:p>
    <w:p w:rsidR="0079123D" w:rsidRDefault="0055491A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второе</w:t>
      </w:r>
      <w:r w:rsidR="0079123D">
        <w:rPr>
          <w:rFonts w:ascii="Times New Roman" w:eastAsia="Times New Roman" w:hAnsi="Times New Roman"/>
          <w:b/>
          <w:bCs/>
          <w:sz w:val="24"/>
          <w:szCs w:val="24"/>
        </w:rPr>
        <w:t xml:space="preserve"> заседание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</w:t>
      </w:r>
      <w:r w:rsidR="000519ED">
        <w:rPr>
          <w:rFonts w:ascii="Times New Roman" w:eastAsia="Times New Roman" w:hAnsi="Times New Roman"/>
          <w:b/>
          <w:bCs/>
          <w:sz w:val="24"/>
          <w:szCs w:val="24"/>
        </w:rPr>
        <w:t>14</w:t>
      </w: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0519ED">
        <w:rPr>
          <w:rFonts w:ascii="Times New Roman" w:eastAsia="Times New Roman" w:hAnsi="Times New Roman"/>
          <w:bCs/>
          <w:sz w:val="24"/>
          <w:szCs w:val="24"/>
        </w:rPr>
        <w:t>29.02.</w:t>
      </w:r>
      <w:r>
        <w:rPr>
          <w:rFonts w:ascii="Times New Roman" w:eastAsia="Times New Roman" w:hAnsi="Times New Roman"/>
          <w:bCs/>
          <w:sz w:val="24"/>
          <w:szCs w:val="24"/>
        </w:rPr>
        <w:t>2016 г.</w:t>
      </w:r>
    </w:p>
    <w:p w:rsidR="0079123D" w:rsidRDefault="0079123D" w:rsidP="0079123D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</w:t>
      </w:r>
      <w:r w:rsidR="0055491A">
        <w:rPr>
          <w:rFonts w:ascii="Times New Roman" w:eastAsia="Times New Roman" w:hAnsi="Times New Roman"/>
          <w:b/>
          <w:sz w:val="24"/>
          <w:szCs w:val="24"/>
        </w:rPr>
        <w:t xml:space="preserve">Положение о </w:t>
      </w:r>
      <w:r w:rsidR="00D53B3F">
        <w:rPr>
          <w:rFonts w:ascii="Times New Roman" w:eastAsia="Times New Roman" w:hAnsi="Times New Roman"/>
          <w:b/>
          <w:sz w:val="24"/>
          <w:szCs w:val="24"/>
        </w:rPr>
        <w:t>проведении аттестации муниципальных служащих Волчанского городского округа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В соответствии с Законом Свердловской области от 29.10.2007 г. №136-ОЗ «Об особенностях муниципальной службы на территории </w:t>
      </w:r>
      <w:r w:rsidR="003757AF">
        <w:rPr>
          <w:rFonts w:ascii="Times New Roman" w:eastAsia="Times New Roman" w:hAnsi="Times New Roman"/>
          <w:sz w:val="24"/>
          <w:szCs w:val="24"/>
        </w:rPr>
        <w:t>Свердловской области»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, руководствуясь Федеральным законом от 06.10.2003 г. № 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Уставом Волчанского городского округа,</w:t>
      </w:r>
    </w:p>
    <w:p w:rsidR="0079123D" w:rsidRDefault="0079123D" w:rsidP="0079123D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79123D" w:rsidRDefault="0079123D" w:rsidP="0079123D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Pr="001E6AAC" w:rsidRDefault="0079123D" w:rsidP="0055491A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Внести 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изменения в Положение </w:t>
      </w:r>
      <w:r w:rsidR="00D53B3F" w:rsidRPr="00D53B3F">
        <w:rPr>
          <w:rFonts w:ascii="Times New Roman" w:eastAsia="Times New Roman" w:hAnsi="Times New Roman"/>
          <w:sz w:val="24"/>
          <w:szCs w:val="24"/>
        </w:rPr>
        <w:t>о проведении аттестации муниципальных служащих Волчанского городского округа</w:t>
      </w:r>
      <w:r w:rsidR="0055491A" w:rsidRPr="00D53B3F">
        <w:rPr>
          <w:rFonts w:ascii="Times New Roman" w:eastAsia="Times New Roman" w:hAnsi="Times New Roman"/>
          <w:sz w:val="24"/>
          <w:szCs w:val="24"/>
        </w:rPr>
        <w:t>,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 утвержденного Решением Волчанской городской Думы от </w:t>
      </w:r>
      <w:r w:rsidR="00D53B3F">
        <w:rPr>
          <w:rFonts w:ascii="Times New Roman" w:eastAsia="Times New Roman" w:hAnsi="Times New Roman"/>
          <w:sz w:val="24"/>
          <w:szCs w:val="24"/>
        </w:rPr>
        <w:t>25.11.2011</w:t>
      </w:r>
      <w:r w:rsidR="0055491A">
        <w:rPr>
          <w:rFonts w:ascii="Times New Roman" w:eastAsia="Times New Roman" w:hAnsi="Times New Roman"/>
          <w:sz w:val="24"/>
          <w:szCs w:val="24"/>
        </w:rPr>
        <w:t>г. №</w:t>
      </w:r>
      <w:r w:rsidR="00D53B3F">
        <w:rPr>
          <w:rFonts w:ascii="Times New Roman" w:eastAsia="Times New Roman" w:hAnsi="Times New Roman"/>
          <w:sz w:val="24"/>
          <w:szCs w:val="24"/>
        </w:rPr>
        <w:t>150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</w:t>
      </w:r>
      <w:r w:rsidR="00D53B3F" w:rsidRPr="00D53B3F">
        <w:rPr>
          <w:rFonts w:ascii="Times New Roman" w:eastAsia="Times New Roman" w:hAnsi="Times New Roman"/>
          <w:sz w:val="24"/>
          <w:szCs w:val="24"/>
        </w:rPr>
        <w:t>о проведении аттестации муниципальных служащих Волчанского городского округа</w:t>
      </w:r>
      <w:r w:rsidR="0055491A">
        <w:rPr>
          <w:rFonts w:ascii="Times New Roman" w:eastAsia="Times New Roman" w:hAnsi="Times New Roman"/>
          <w:sz w:val="24"/>
          <w:szCs w:val="24"/>
        </w:rPr>
        <w:t>»</w:t>
      </w:r>
      <w:r w:rsidR="00D53B3F">
        <w:rPr>
          <w:rFonts w:ascii="Times New Roman" w:eastAsia="Times New Roman" w:hAnsi="Times New Roman"/>
          <w:sz w:val="24"/>
          <w:szCs w:val="24"/>
        </w:rPr>
        <w:t xml:space="preserve"> (с изменениями от 19.04.2012г. №83)</w:t>
      </w:r>
      <w:r w:rsidR="0055491A">
        <w:rPr>
          <w:rFonts w:ascii="Times New Roman" w:eastAsia="Times New Roman" w:hAnsi="Times New Roman"/>
          <w:sz w:val="24"/>
          <w:szCs w:val="24"/>
        </w:rPr>
        <w:t xml:space="preserve">, исключив </w:t>
      </w:r>
      <w:r w:rsidR="00D53B3F">
        <w:rPr>
          <w:rFonts w:ascii="Times New Roman" w:eastAsia="Times New Roman" w:hAnsi="Times New Roman"/>
          <w:sz w:val="24"/>
          <w:szCs w:val="24"/>
        </w:rPr>
        <w:t>раздел 7.</w:t>
      </w:r>
    </w:p>
    <w:p w:rsidR="0079123D" w:rsidRDefault="0079123D" w:rsidP="0079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возложить на комиссию по вопросам местного самоуправления (Гетте И.Н.).</w:t>
      </w: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widowControl w:val="0"/>
        <w:spacing w:after="0" w:line="240" w:lineRule="auto"/>
        <w:ind w:left="708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Председатель Волчанской</w:t>
      </w:r>
    </w:p>
    <w:p w:rsidR="0079123D" w:rsidRDefault="0079123D" w:rsidP="00791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городской Думы</w:t>
      </w:r>
    </w:p>
    <w:p w:rsidR="0079123D" w:rsidRDefault="0079123D" w:rsidP="007912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А.В. Вервейн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А.Ю. Пермяков</w:t>
      </w:r>
    </w:p>
    <w:p w:rsidR="0079123D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23D" w:rsidRDefault="0079123D" w:rsidP="00791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23D" w:rsidRPr="00494B58" w:rsidRDefault="0079123D" w:rsidP="00791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B7" w:rsidRDefault="000924B7"/>
    <w:sectPr w:rsidR="000924B7" w:rsidSect="002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23D"/>
    <w:rsid w:val="000519ED"/>
    <w:rsid w:val="000924B7"/>
    <w:rsid w:val="003757AF"/>
    <w:rsid w:val="004954DF"/>
    <w:rsid w:val="0055491A"/>
    <w:rsid w:val="0079123D"/>
    <w:rsid w:val="009D3068"/>
    <w:rsid w:val="00A059D8"/>
    <w:rsid w:val="00D5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2016-03-03T08:26:00Z</dcterms:created>
  <dcterms:modified xsi:type="dcterms:W3CDTF">2016-03-03T08:26:00Z</dcterms:modified>
</cp:coreProperties>
</file>