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BD" w:rsidRDefault="00B92DBD" w:rsidP="00B92DBD">
      <w:pPr>
        <w:pStyle w:val="ConsPlusNonformat"/>
        <w:widowControl/>
        <w:jc w:val="right"/>
      </w:pPr>
      <w:r>
        <w:t xml:space="preserve">Приложение  к Решению  </w:t>
      </w:r>
    </w:p>
    <w:p w:rsidR="00B92DBD" w:rsidRDefault="00B92DBD" w:rsidP="00B92DBD">
      <w:pPr>
        <w:pStyle w:val="ConsPlusNonformat"/>
        <w:widowControl/>
        <w:jc w:val="right"/>
      </w:pPr>
      <w:r>
        <w:t xml:space="preserve">Волчанской городской Думы                                  </w:t>
      </w:r>
    </w:p>
    <w:p w:rsidR="00B92DBD" w:rsidRDefault="00B92DBD" w:rsidP="00B92DBD">
      <w:pPr>
        <w:pStyle w:val="ConsPlusNonformat"/>
        <w:widowControl/>
        <w:jc w:val="right"/>
      </w:pPr>
      <w:r>
        <w:t>От 19.04.2012 г. N 86</w:t>
      </w:r>
    </w:p>
    <w:p w:rsidR="00B92DBD" w:rsidRDefault="00B92DBD" w:rsidP="00B92DBD">
      <w:pPr>
        <w:keepNext/>
        <w:spacing w:after="0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DBD" w:rsidRPr="00B92DBD" w:rsidRDefault="00B92DBD" w:rsidP="00B92DBD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92DBD" w:rsidRPr="00B92DBD" w:rsidRDefault="00B92DBD" w:rsidP="00B92DBD">
      <w:pPr>
        <w:spacing w:after="0"/>
        <w:ind w:right="-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постоянной комиссии по экономической политике, бюджету и налогам</w:t>
      </w:r>
    </w:p>
    <w:p w:rsidR="00B92DBD" w:rsidRDefault="00B92DBD" w:rsidP="00B92DBD">
      <w:pPr>
        <w:spacing w:after="0"/>
        <w:ind w:right="-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Волчанской городской Думы»</w:t>
      </w:r>
    </w:p>
    <w:p w:rsidR="00B92DBD" w:rsidRPr="00B92DBD" w:rsidRDefault="00B92DBD" w:rsidP="00B92DBD">
      <w:pPr>
        <w:keepNext/>
        <w:tabs>
          <w:tab w:val="left" w:pos="-426"/>
        </w:tabs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 редакции Решения от 28.09.2017 года №70)</w:t>
      </w:r>
    </w:p>
    <w:p w:rsidR="00B92DBD" w:rsidRPr="00B92DBD" w:rsidRDefault="00B92DBD" w:rsidP="00B92DBD">
      <w:pPr>
        <w:spacing w:after="0"/>
        <w:ind w:right="-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DBD" w:rsidRPr="00B92DBD" w:rsidRDefault="00B92DBD" w:rsidP="00B92DBD">
      <w:pPr>
        <w:spacing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DBD" w:rsidRPr="00B92DBD" w:rsidRDefault="00B92DBD" w:rsidP="00B92DBD">
      <w:pPr>
        <w:keepNext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B92DBD" w:rsidRPr="00B92DBD" w:rsidRDefault="00B92DBD" w:rsidP="00B9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Постоянная комиссия по экономической политике, бюджету и налогам (далее по тексту – Комиссия) образуется на срок полномочий Волчанской городской Думы (далее по тексту – Дума), является рабочим органом Думы и состоит из депутатов Думы – членов Комиссии.</w:t>
      </w:r>
    </w:p>
    <w:p w:rsidR="00B92DBD" w:rsidRPr="00B92DBD" w:rsidRDefault="00B92DBD" w:rsidP="00B9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Комиссия подотчетна и подконтрольна Думе.</w:t>
      </w:r>
    </w:p>
    <w:p w:rsidR="00B92DBD" w:rsidRPr="00B92DBD" w:rsidRDefault="00B92DBD" w:rsidP="00B9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Комиссии основывается на принципах законности, гласности, коллегиальности и учета общественного мнения.</w:t>
      </w:r>
    </w:p>
    <w:p w:rsidR="00B92DBD" w:rsidRPr="00B92DBD" w:rsidRDefault="00B92DBD" w:rsidP="00B9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своей деятельности Комиссия руководствуется Конституцией Российской Федерации, действующим законодательством Российской Федерации и Свердловской области, Уставом Волчанского городского округа, Регламентом Волчанской городской Думы, правовыми актами Думы и настоящим Положением.</w:t>
      </w:r>
    </w:p>
    <w:p w:rsidR="00B92DBD" w:rsidRPr="00B92DBD" w:rsidRDefault="00B92DBD" w:rsidP="00B92DBD">
      <w:pPr>
        <w:spacing w:before="240" w:after="60"/>
        <w:ind w:firstLine="567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Компетенция Комиссии</w:t>
      </w:r>
    </w:p>
    <w:p w:rsidR="00B92DBD" w:rsidRDefault="00B92DBD" w:rsidP="00B92DB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92DBD" w:rsidRPr="00B92DBD" w:rsidRDefault="00B92DBD" w:rsidP="00B92DB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1) Вопросы, отнесенные к бюджетным полномочиям Думы: </w:t>
      </w:r>
    </w:p>
    <w:p w:rsidR="00B92DBD" w:rsidRPr="00B92DBD" w:rsidRDefault="00B92DBD" w:rsidP="00B92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Рассмотрение местного бюджета и отчета о его исполнении.</w:t>
      </w:r>
    </w:p>
    <w:p w:rsidR="00B92DBD" w:rsidRPr="00B92DBD" w:rsidRDefault="00B92DBD" w:rsidP="00B92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Рассмотрение изменений в решение о местном бюджете.</w:t>
      </w:r>
    </w:p>
    <w:p w:rsidR="00B92DBD" w:rsidRPr="00B92DBD" w:rsidRDefault="00B92DBD" w:rsidP="00B92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Осуществление последующего </w:t>
      </w:r>
      <w:proofErr w:type="gramStart"/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местного бюджета.</w:t>
      </w:r>
    </w:p>
    <w:p w:rsidR="00B92DBD" w:rsidRPr="00B92DBD" w:rsidRDefault="00B92DBD" w:rsidP="00B92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Рассмотрение порядка проведения внешней проверки годового отчета об исполнении местного бюджета.</w:t>
      </w:r>
    </w:p>
    <w:p w:rsidR="00B92DBD" w:rsidRPr="00B92DBD" w:rsidRDefault="00B92DBD" w:rsidP="00B92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Участие в определении правового статуса органов, осуществляющих </w:t>
      </w:r>
      <w:proofErr w:type="gramStart"/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местного бюджета.</w:t>
      </w:r>
    </w:p>
    <w:p w:rsidR="00B92DBD" w:rsidRPr="00B92DBD" w:rsidRDefault="00B92DBD" w:rsidP="00B92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Рассмотрение вопросов установления, изменения и отмены местных налогов и сборов в соответствии с законодательством Российской Федерации о налогах и сборах.</w:t>
      </w:r>
    </w:p>
    <w:p w:rsidR="00B92DBD" w:rsidRPr="00B92DBD" w:rsidRDefault="00B92DBD" w:rsidP="00B92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Рассмотрение вопросов установления налоговых льгот по местным налогам, оснований и порядка их применения.</w:t>
      </w:r>
    </w:p>
    <w:p w:rsidR="00B92DBD" w:rsidRPr="00B92DBD" w:rsidRDefault="00B92DBD" w:rsidP="00B92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Рассмотрение планов и программ развития Волчанского городского округа.</w:t>
      </w:r>
    </w:p>
    <w:p w:rsidR="00B92DBD" w:rsidRPr="00B92DBD" w:rsidRDefault="00B92DBD" w:rsidP="00B92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Участие в определении порядка управления и распоряжения имуществом, находящимся в муниципальной собственности.</w:t>
      </w:r>
    </w:p>
    <w:p w:rsidR="00B92DBD" w:rsidRPr="00B92DBD" w:rsidRDefault="00B92DBD" w:rsidP="00B92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Рассмотрение порядка осуществления муниципальных заимствований, обслуживания и управления муниципальным долгом.</w:t>
      </w:r>
    </w:p>
    <w:p w:rsidR="00B92DBD" w:rsidRPr="00B92DBD" w:rsidRDefault="00B92DBD" w:rsidP="00B92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Рассмотрение порядка предоставления муниципальных гарантий.</w:t>
      </w:r>
    </w:p>
    <w:p w:rsidR="00B92DBD" w:rsidRPr="00B92DBD" w:rsidRDefault="00B92DBD" w:rsidP="00B92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Рассмотрение </w:t>
      </w:r>
      <w:proofErr w:type="gramStart"/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определения размеров отчисления части прибыли муниципальных унитарных</w:t>
      </w:r>
      <w:proofErr w:type="gramEnd"/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предприятий, остающейся после уплаты налогов и иных обязательных платежей, в местный бюджет.</w:t>
      </w:r>
    </w:p>
    <w:p w:rsidR="00B92DBD" w:rsidRPr="00B92DBD" w:rsidRDefault="00B92DBD" w:rsidP="00B92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 Рассмотрение порядка отражения бюджетных ассигнований на осуществление бюджетных инвестиций в объекты капитального строительства муниципальной собственности.</w:t>
      </w:r>
    </w:p>
    <w:p w:rsidR="00B92DBD" w:rsidRPr="00B92DBD" w:rsidRDefault="00B92DBD" w:rsidP="00B92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Осуществление иных бюджетных полномочий, установленных Бюджетным </w:t>
      </w:r>
      <w:hyperlink r:id="rId6" w:history="1">
        <w:r w:rsidRPr="00B92D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и принимаемыми в соответствии с ним нормативными правовыми актами, в том числе муниципальными правовыми актами, регулирующими бюджетные правоотношения.</w:t>
      </w:r>
    </w:p>
    <w:p w:rsidR="00B92DBD" w:rsidRPr="00B92DBD" w:rsidRDefault="00B92DBD" w:rsidP="00B92D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2DBD" w:rsidRPr="00B92DBD" w:rsidRDefault="00B92DBD" w:rsidP="00B92D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Вопросы, связанные с установлением порядков:</w:t>
      </w:r>
    </w:p>
    <w:p w:rsidR="00B92DBD" w:rsidRPr="00B92DBD" w:rsidRDefault="00B92DBD" w:rsidP="00B9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Бюджетного устройства в городском округе.</w:t>
      </w:r>
    </w:p>
    <w:p w:rsidR="00B92DBD" w:rsidRPr="00B92DBD" w:rsidRDefault="00B92DBD" w:rsidP="00B9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Составления и рассмотрения проекта бюджета города.</w:t>
      </w:r>
    </w:p>
    <w:p w:rsidR="00B92DBD" w:rsidRPr="00B92DBD" w:rsidRDefault="00B92DBD" w:rsidP="00B9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Утверждения и исполнения бюджета города.</w:t>
      </w:r>
    </w:p>
    <w:p w:rsidR="00B92DBD" w:rsidRPr="00B92DBD" w:rsidRDefault="00B92DBD" w:rsidP="00B9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Утверждения отчета об исполнении бюджета города за истекший год.</w:t>
      </w:r>
    </w:p>
    <w:p w:rsidR="00B92DBD" w:rsidRPr="00B92DBD" w:rsidRDefault="00B92DBD" w:rsidP="00B9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Рассмотрения ежеквартальной информации об исполнении бюджета города за истекший период.</w:t>
      </w:r>
    </w:p>
    <w:p w:rsidR="00B92DBD" w:rsidRPr="00B92DBD" w:rsidRDefault="00B92DBD" w:rsidP="00B9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Осуществления </w:t>
      </w:r>
      <w:proofErr w:type="gramStart"/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бюджета города.</w:t>
      </w:r>
    </w:p>
    <w:p w:rsidR="00B92DBD" w:rsidRPr="00B92DBD" w:rsidRDefault="00B92DBD" w:rsidP="00B9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Осуществление иных вопросов бюджетного процесса в городском округе.</w:t>
      </w:r>
    </w:p>
    <w:p w:rsidR="00B92DBD" w:rsidRPr="00B92DBD" w:rsidRDefault="00B92DBD" w:rsidP="00B9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DBD" w:rsidRPr="00B92DBD" w:rsidRDefault="00B92DBD" w:rsidP="00B92D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Вопросы, связанные с рассмотрением документов, предшествующих утверждению бюджета города:</w:t>
      </w:r>
    </w:p>
    <w:p w:rsidR="00B92DBD" w:rsidRPr="00B92DBD" w:rsidRDefault="00B92DBD" w:rsidP="00B92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направления бюджетной и налоговой политики городского округа.</w:t>
      </w:r>
    </w:p>
    <w:p w:rsidR="00B92DBD" w:rsidRPr="00B92DBD" w:rsidRDefault="00B92DBD" w:rsidP="00B92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Предварительные итоги социально-экономического развития городского округа за истекший период текущего финансового года и ожидаемые итоги социально-экономического развития городского округа за текущий финансовый год.</w:t>
      </w:r>
    </w:p>
    <w:p w:rsidR="00B92DBD" w:rsidRPr="00B92DBD" w:rsidRDefault="00B92DBD" w:rsidP="00B92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Прогноз социально-экономического развития городского округа.</w:t>
      </w:r>
    </w:p>
    <w:p w:rsidR="00B92DBD" w:rsidRPr="00B92DBD" w:rsidRDefault="00B92DBD" w:rsidP="00B92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основных характеристик (общий объем доходов, общий объем расходов, дефицита (профицита) бюджета) местного бюджета на очередной финансовый год (очередной финансовый год и плановый период), проект среднесрочного финансового плана; прогноз основных характеристик (общий объем доходов, общий объем расходов, дефицита (профицита) бюджета) местного бюджета на очередной финансовый год и плановый период либо среднесрочный финансовый план.</w:t>
      </w:r>
      <w:proofErr w:type="gramEnd"/>
    </w:p>
    <w:p w:rsidR="00B92DBD" w:rsidRPr="00B92DBD" w:rsidRDefault="00B92DBD" w:rsidP="00B92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Оценка ожидаемого исполнения местного бюджета на текущий финансовый год.</w:t>
      </w:r>
    </w:p>
    <w:p w:rsidR="00B92DBD" w:rsidRPr="00B92DBD" w:rsidRDefault="00B92DBD" w:rsidP="00B92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Структура муниципального долга по состоянию на 1 января и 31 декабря очередного финансового года (очередного финансового года и планового периода).</w:t>
      </w:r>
    </w:p>
    <w:p w:rsidR="00B92DBD" w:rsidRPr="00B92DBD" w:rsidRDefault="00B92DBD" w:rsidP="00B92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Утвержденные администрацией долгосрочные целевые программы, мероприятия которых планируются к финансированию в очередном финансовом году (очередном финансовом году и плановом периоде), а также отчеты по их выполнению и проведенные оценки эффективности реализации данных Программ в ходе их исполнения.</w:t>
      </w:r>
    </w:p>
    <w:p w:rsidR="00B92DBD" w:rsidRPr="00B92DBD" w:rsidRDefault="00B92DBD" w:rsidP="00B9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DBD" w:rsidRPr="00B92DBD" w:rsidRDefault="00B92DBD" w:rsidP="00B92D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4) Вопросы, связанные с формированием проекта бюджета города, </w:t>
      </w:r>
      <w:proofErr w:type="gramStart"/>
      <w:r w:rsidRPr="00B92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контролем за</w:t>
      </w:r>
      <w:proofErr w:type="gramEnd"/>
      <w:r w:rsidRPr="00B92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исполнением бюджета города, включая:</w:t>
      </w:r>
    </w:p>
    <w:p w:rsidR="00B92DBD" w:rsidRPr="00B92DBD" w:rsidRDefault="00B92DBD" w:rsidP="00B9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Рассмотрение бюджета города, внесений в него изменений и</w:t>
      </w: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дополнений.</w:t>
      </w:r>
    </w:p>
    <w:p w:rsidR="00B92DBD" w:rsidRPr="00B92DBD" w:rsidRDefault="00B92DBD" w:rsidP="00B9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Рассмотрение отчета об исполнении бюджета города за истекший</w:t>
      </w: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финансовый год.</w:t>
      </w:r>
    </w:p>
    <w:p w:rsidR="00B92DBD" w:rsidRPr="00B92DBD" w:rsidRDefault="00B92DBD" w:rsidP="00B9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Рассмотрение ежеквартальной информации об исполнении бюджета</w:t>
      </w: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за истекший период.</w:t>
      </w:r>
    </w:p>
    <w:p w:rsidR="00B92DBD" w:rsidRPr="00B92DBD" w:rsidRDefault="00B92DBD" w:rsidP="00B9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Финансовый </w:t>
      </w:r>
      <w:proofErr w:type="gramStart"/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бюджета города.</w:t>
      </w:r>
    </w:p>
    <w:p w:rsidR="00B92DBD" w:rsidRPr="00B92DBD" w:rsidRDefault="00B92DBD" w:rsidP="00B9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Вопросы, связанные с детализацией объектов бюджетной классификации Российской Федерации в части, относящейся к бюджету города.</w:t>
      </w:r>
    </w:p>
    <w:p w:rsidR="00B92DBD" w:rsidRPr="00B92DBD" w:rsidRDefault="00B92DBD" w:rsidP="00B92DB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2DBD" w:rsidRPr="00B92DBD" w:rsidRDefault="00B92DBD" w:rsidP="00B92DB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5) Вопросы, осуществления </w:t>
      </w:r>
      <w:proofErr w:type="gramStart"/>
      <w:r w:rsidRPr="00B92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 за</w:t>
      </w:r>
      <w:proofErr w:type="gramEnd"/>
      <w:r w:rsidRPr="00B92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исполнением органами местного самоуправления полномочий по решению вопросов местного значения: </w:t>
      </w:r>
    </w:p>
    <w:p w:rsidR="00B92DBD" w:rsidRPr="00B92DBD" w:rsidRDefault="00B92DBD" w:rsidP="00B92DB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Вопросы формирования, исполнения бюджета городского округа и </w:t>
      </w:r>
      <w:proofErr w:type="gramStart"/>
      <w:r w:rsidRPr="00B92D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контроль за</w:t>
      </w:r>
      <w:proofErr w:type="gramEnd"/>
      <w:r w:rsidRPr="00B92D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исполнением данного бюджета.</w:t>
      </w:r>
    </w:p>
    <w:p w:rsidR="00B92DBD" w:rsidRPr="00B92DBD" w:rsidRDefault="00B92DBD" w:rsidP="00B92DB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Вопросы установления, изменения и отмены местных налогов и сборов городского округа.</w:t>
      </w:r>
    </w:p>
    <w:p w:rsidR="00B92DBD" w:rsidRPr="00B92DBD" w:rsidRDefault="00B92DBD" w:rsidP="00B92DB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55"/>
      <w:bookmarkEnd w:id="0"/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Вопросы владения, пользования и распоряжения имуществом, находящимся в муниципальной собственности городского округа.</w:t>
      </w:r>
    </w:p>
    <w:p w:rsidR="00B92DBD" w:rsidRPr="00B92DBD" w:rsidRDefault="00B92DBD" w:rsidP="00B92DB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Вопросы создания условий для обеспечения жителей городского округа услугами общественного питания, торговли и бытового обслуживания.</w:t>
      </w:r>
    </w:p>
    <w:p w:rsidR="00B92DBD" w:rsidRPr="00B92DBD" w:rsidRDefault="00B92DBD" w:rsidP="00B92D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Вопросы содействия развития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добровольчеству.</w:t>
      </w:r>
    </w:p>
    <w:p w:rsidR="00B92DBD" w:rsidRPr="00B92DBD" w:rsidRDefault="00B92DBD" w:rsidP="00B92D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Вопросы выдачи разрешений на установку рекламных конструкций на территории городского округа, аннулирования таких разрешений, выдачи предписаний о демонтаже самовольно установленных вновь рекламных конструкций на территории городского округа, осуществляемых в соответствии с Федеральным </w:t>
      </w:r>
      <w:hyperlink r:id="rId7" w:tooltip="Федеральный закон от 13.03.2006 N 38-ФЗ (ред. от 18.07.2011, с изм. от 21.11.2011) &quot;О рекламе&quot; (с изм. и доп., вступающими в силу с 15.08.2011)" w:history="1">
        <w:r w:rsidRPr="00B92D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рекламе".</w:t>
      </w:r>
    </w:p>
    <w:p w:rsidR="00B92DBD" w:rsidRPr="00B92DBD" w:rsidRDefault="00B92DBD" w:rsidP="00B92DB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2DBD" w:rsidRPr="00B92DBD" w:rsidRDefault="00B92DBD" w:rsidP="00B92DB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6) Вопросы, отнесенные к компетенции представительного органа муниципального образования:</w:t>
      </w:r>
    </w:p>
    <w:p w:rsidR="00B92DBD" w:rsidRPr="00B92DBD" w:rsidRDefault="00B92DBD" w:rsidP="00B92D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129"/>
      <w:bookmarkEnd w:id="1"/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Вопросы принятия планов и программ развития муниципального образования, утверждение отчетов об их исполнении.</w:t>
      </w:r>
    </w:p>
    <w:p w:rsidR="00B92DBD" w:rsidRPr="00B92DBD" w:rsidRDefault="00B92DBD" w:rsidP="00B92D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30"/>
      <w:bookmarkEnd w:id="2"/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Вопросы определения порядка управления и распоряжения имуществом, находящимся в муниципальной собственности.</w:t>
      </w:r>
    </w:p>
    <w:p w:rsidR="00B92DBD" w:rsidRPr="00B92DBD" w:rsidRDefault="00B92DBD" w:rsidP="00B92D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131"/>
      <w:bookmarkEnd w:id="3"/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Вопросы определения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B92DBD" w:rsidRPr="00B92DBD" w:rsidRDefault="00B92DBD" w:rsidP="00B92D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Вопросы введения в действие и прекращения действия местных налогов, установление налоговых льгот по местным налогам, оснований и порядка их применения.</w:t>
      </w:r>
    </w:p>
    <w:p w:rsidR="00B92DBD" w:rsidRPr="00B92DBD" w:rsidRDefault="00B92DBD" w:rsidP="00B92D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Вопросы установления дополнительных оснований и условий предоставления отсрочки и рассрочки уплаты местных налогов, предоставления инвестиционных налоговых кредитов.</w:t>
      </w:r>
    </w:p>
    <w:p w:rsidR="00B92DBD" w:rsidRPr="00B92DBD" w:rsidRDefault="00B92DBD" w:rsidP="00B92D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Вопросы принятия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фондов.</w:t>
      </w:r>
    </w:p>
    <w:p w:rsidR="00B92DBD" w:rsidRPr="00B92DBD" w:rsidRDefault="00B92DBD" w:rsidP="00B92D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Вопросы утверждения структуры и объема муниципального заказа по представлению органов местного самоуправления, </w:t>
      </w:r>
      <w:proofErr w:type="gramStart"/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размещением и исполнением.</w:t>
      </w:r>
    </w:p>
    <w:p w:rsidR="00B92DBD" w:rsidRPr="00B92DBD" w:rsidRDefault="00B92DBD" w:rsidP="00B92D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Вопросы утверждения порядка формирования, обеспечения размещения, исполнения и </w:t>
      </w:r>
      <w:proofErr w:type="gramStart"/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заказа по представлению главы городского округа.</w:t>
      </w:r>
    </w:p>
    <w:p w:rsidR="00B92DBD" w:rsidRPr="00B92DBD" w:rsidRDefault="00B92DBD" w:rsidP="00B92D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DBD" w:rsidRPr="00B92DBD" w:rsidRDefault="00B92DBD" w:rsidP="00B92DBD">
      <w:pPr>
        <w:tabs>
          <w:tab w:val="num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Вопросы финансирования муниципальных учреждений.</w:t>
      </w:r>
    </w:p>
    <w:p w:rsidR="00B92DBD" w:rsidRPr="00B92DBD" w:rsidRDefault="00B92DBD" w:rsidP="00B92D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Вопросы, связанные с формированием сметы расходов Думы.</w:t>
      </w:r>
    </w:p>
    <w:p w:rsidR="00B92DBD" w:rsidRPr="00B92DBD" w:rsidRDefault="00B92DBD" w:rsidP="00B92DBD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Заслушивание информации главы городского округа по реализации муниципальных целевых программ, а также о планировании разработке муниципальных целевых программ подлежащих финансированию из средств бюджета городского округа. </w:t>
      </w:r>
    </w:p>
    <w:p w:rsidR="00B92DBD" w:rsidRPr="00B92DBD" w:rsidRDefault="00B92DBD" w:rsidP="00B92DBD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Иные вопросы местного значения, отнесенные к компетенции Комиссии.</w:t>
      </w:r>
    </w:p>
    <w:p w:rsidR="00B92DBD" w:rsidRPr="00B92DBD" w:rsidRDefault="00B92DBD" w:rsidP="00B92D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Полномочия и права Комиссии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по вопросам, относящимся к ее компетенции, осуществляет следующие полномочия: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и планирование деятельности Комиссии;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предварительное обсуждение проектов, документов, внесенных на рассмотрение Думы, подготовка заключений по ним, рассмотрение и внесение поправок к проектам документов, принятым за основу;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инициативная разработка проектов решений и предложений, внесение подготовленных документов на рассмотрение Думы;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взаимодействие с Председателем Думы, заместителем Председателя Думы, иными органами и должностными лицами муниципального образования при подготовке правовых актов Думы, относящихся к компетенции Комиссии;</w:t>
      </w:r>
    </w:p>
    <w:p w:rsidR="00B92DBD" w:rsidRPr="00B92DBD" w:rsidRDefault="00B92DBD" w:rsidP="00B92D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Взаимодействие с органами государственной власти Российской Федерации и Свердловской области (их территориальными подразделениями), а также органами местного самоуправления и их должностными лицами по вопросам компетенции Комиссии;</w:t>
      </w:r>
    </w:p>
    <w:p w:rsidR="00B92DBD" w:rsidRPr="00B92DBD" w:rsidRDefault="00B92DBD" w:rsidP="00B92D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совместных заседаниях (Администрации Волчанского городского округа, Думы и иных органов власти и управления) комиссий по рассмотрению вопросов компетенции Комиссии;</w:t>
      </w:r>
    </w:p>
    <w:p w:rsidR="00B92DBD" w:rsidRPr="00B92DBD" w:rsidRDefault="00B92DBD" w:rsidP="00B92D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(совместно с Главой города и финансовым органом, исполняющим бюджет города) в согласовании с уполномоченным органом по управлению средствами областного бюджета расчетных объемов доходов и расходов бюджета города на очередной год (разногласия);</w:t>
      </w:r>
    </w:p>
    <w:p w:rsidR="00B92DBD" w:rsidRPr="00B92DBD" w:rsidRDefault="00B92DBD" w:rsidP="00B92D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Контрольно-счетным органом Волчанского городского округа, включая вопросы формирования планов работы Контрольно-счетного органа Волчанского городского округа;</w:t>
      </w:r>
    </w:p>
    <w:p w:rsidR="00B92DBD" w:rsidRPr="00B92DBD" w:rsidRDefault="00B92DBD" w:rsidP="00B92D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заслушивание по вопросам компетенции Комиссии докладов и сообщений руководителей соответствующих органов власти и управления, организаций и объединений, а также иных лиц по вопросам компетенции Комиссии;</w:t>
      </w:r>
    </w:p>
    <w:p w:rsidR="00B92DBD" w:rsidRPr="00B92DBD" w:rsidRDefault="00B92DBD" w:rsidP="00B92D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от органов власти и управления различного уровня информации и документации, а также устных пояснений по вопросам компетенции Комиссии.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 и проведение депутатских слушаний;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направление своих представителей в качестве докладчиков, содокладчиков на заседания Думы, внесение согласованных Комиссией поправок, распространение подготовленных заключений и других материалов;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сбор и анализ информации по местным проблемам, находящимся в компетенции Комиссии;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подготовка и внесение предложений и рекомендаций по вопросам, относящимся к компетенции Комиссии, на рассмотрение органов местного самоуправления, органов государственной власти;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10) содействие депутатам, органам Думы, органам территориального общественного самоуправления, организациям и гражданам в их деятельности; 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контроль исполнения решений и иных актов Думы по вопросам, относящимся к компетенции Комиссии;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документирование деятельности Комиссии, предоставление материалов о работе Комиссии депутатам Думы;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иные полномочия в целях решения вопросов, относящихся к компетенции Комиссии.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в целях решения вопросов, относящихся к ее компетенции, вправе:</w:t>
      </w:r>
    </w:p>
    <w:p w:rsidR="00B92DBD" w:rsidRPr="00B92DBD" w:rsidRDefault="00B92DBD" w:rsidP="00B92DBD">
      <w:pPr>
        <w:numPr>
          <w:ilvl w:val="0"/>
          <w:numId w:val="1"/>
        </w:num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в повестку заседания Думы;</w:t>
      </w:r>
    </w:p>
    <w:p w:rsidR="00B92DBD" w:rsidRPr="00B92DBD" w:rsidRDefault="00B92DBD" w:rsidP="00B92DBD">
      <w:pPr>
        <w:numPr>
          <w:ilvl w:val="0"/>
          <w:numId w:val="1"/>
        </w:num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в план работы Думы;</w:t>
      </w:r>
    </w:p>
    <w:p w:rsidR="00B92DBD" w:rsidRPr="00B92DBD" w:rsidRDefault="00B92DBD" w:rsidP="00B92DBD">
      <w:pPr>
        <w:numPr>
          <w:ilvl w:val="0"/>
          <w:numId w:val="1"/>
        </w:num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городскую Думу предложения по передаче проектов ее решений на обсуждение населения муниципального образования;</w:t>
      </w:r>
    </w:p>
    <w:p w:rsidR="00B92DBD" w:rsidRPr="00B92DBD" w:rsidRDefault="00B92DBD" w:rsidP="00B92DBD">
      <w:pPr>
        <w:numPr>
          <w:ilvl w:val="0"/>
          <w:numId w:val="1"/>
        </w:num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Председателю Думы предложения о проведении внеочередных заседаний Думы;</w:t>
      </w:r>
    </w:p>
    <w:p w:rsidR="00B92DBD" w:rsidRPr="00B92DBD" w:rsidRDefault="00B92DBD" w:rsidP="00B92DBD">
      <w:pPr>
        <w:numPr>
          <w:ilvl w:val="0"/>
          <w:numId w:val="1"/>
        </w:num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рассматриваемых вопросов и организации депутатских слушаний создавать рабочие группы с привлечением депутатов, представителей государственных и общественных органов и организаций, органов местного самоуправления, научных учреждений;</w:t>
      </w:r>
    </w:p>
    <w:p w:rsidR="00B92DBD" w:rsidRPr="00B92DBD" w:rsidRDefault="00B92DBD" w:rsidP="00B92DBD">
      <w:pPr>
        <w:numPr>
          <w:ilvl w:val="0"/>
          <w:numId w:val="1"/>
        </w:num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проводить выездные заседания;</w:t>
      </w:r>
    </w:p>
    <w:p w:rsidR="00B92DBD" w:rsidRPr="00B92DBD" w:rsidRDefault="00B92DBD" w:rsidP="00B92DBD">
      <w:pPr>
        <w:numPr>
          <w:ilvl w:val="0"/>
          <w:numId w:val="1"/>
        </w:num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своей работе специалистов различного профиля в качестве экспертов;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заслушивать на своих заседаниях доклады и сообщения руководителей (представителей) органов местного самоуправления, а также руководителей организаций, расположенных на территории Волчанского городского округа; 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предложению Комиссии руководители или представители указанных органов и организации представляют объективную и полную информацию по рассматриваемым Комиссией вопросам не позднее, чем за 7 дней до их рассмотрения в письменном виде.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лиц, занятых в рассмотрении выносимых на  заседание Комиссии  вопросов, направление им необходимых документов, осуществляется не позднее, чем за  3 дня до заседания Комиссии.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запрашивать от органов местного самоуправления, предприятий, учреждений и организаций необходимые материалы и документы;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вносить предложения о заслушивании на заседании Думы отчета, информации о деятельности органов и должностных лиц местного самоуправления.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внесении на рассмотрение Думы материалов и проектов по вопросам, отнесенным к компетенции Комиссии, ее заключение обязательно.</w:t>
      </w:r>
      <w:r w:rsidRPr="00B92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2DBD" w:rsidRDefault="00B92DBD" w:rsidP="00B92DBD">
      <w:pPr>
        <w:tabs>
          <w:tab w:val="left" w:pos="-426"/>
        </w:tabs>
        <w:spacing w:after="0"/>
        <w:ind w:right="60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Порядок образования Комиссии, структура Комиссии</w:t>
      </w:r>
    </w:p>
    <w:p w:rsidR="00B92DBD" w:rsidRPr="00B92DBD" w:rsidRDefault="00B92DBD" w:rsidP="00B92DBD">
      <w:pPr>
        <w:tabs>
          <w:tab w:val="left" w:pos="-426"/>
        </w:tabs>
        <w:spacing w:after="0"/>
        <w:ind w:right="60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образуется на срок полномочий Думы, в состав Комиссии должно входить не менее трех депутатов. Персональный состав Комиссии утверждается Решением Думы.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Комиссии избирается членами Комиссии из своего состава  большинством голосов от числа членов Комиссии и утверждается Решением Думы большинством голосов от числа избранных депутатов.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освобождается от занимаемой должности Решением Думы большинством голосов от числа избранных депутатов по личному заявлению, по решению Комиссии, принятому большинством голосов от числа членов Комиссии, а также в связи с обстоятельствами, препятствующими выполнению им своих обязанностей.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Комиссия из своего состава открытым голосованием большинством голосов от числа членов Комиссии избирает заместителя Председателя Комиссии. 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DBD" w:rsidRDefault="00B92DBD" w:rsidP="00B92DBD">
      <w:pPr>
        <w:tabs>
          <w:tab w:val="left" w:pos="-42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 Полномочия Председателя Комиссии, </w:t>
      </w:r>
    </w:p>
    <w:p w:rsidR="00B92DBD" w:rsidRDefault="00B92DBD" w:rsidP="00B92DBD">
      <w:pPr>
        <w:tabs>
          <w:tab w:val="left" w:pos="-42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заместителя Председателя Комиссии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Комиссии:</w:t>
      </w:r>
    </w:p>
    <w:p w:rsidR="00B92DBD" w:rsidRPr="00B92DBD" w:rsidRDefault="00B92DBD" w:rsidP="00B92DBD">
      <w:pPr>
        <w:numPr>
          <w:ilvl w:val="0"/>
          <w:numId w:val="2"/>
        </w:num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планирует работу Комиссии;</w:t>
      </w:r>
    </w:p>
    <w:p w:rsidR="00B92DBD" w:rsidRPr="00B92DBD" w:rsidRDefault="00B92DBD" w:rsidP="00B92DBD">
      <w:pPr>
        <w:numPr>
          <w:ilvl w:val="0"/>
          <w:numId w:val="2"/>
        </w:num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дату заседания Комиссии и принимает меры для обеспечения явки ее членов;</w:t>
      </w:r>
    </w:p>
    <w:p w:rsidR="00B92DBD" w:rsidRPr="00B92DBD" w:rsidRDefault="00B92DBD" w:rsidP="00B92DBD">
      <w:pPr>
        <w:numPr>
          <w:ilvl w:val="0"/>
          <w:numId w:val="2"/>
        </w:num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председательствует на заседании Комиссии;</w:t>
      </w:r>
    </w:p>
    <w:p w:rsidR="00B92DBD" w:rsidRPr="00B92DBD" w:rsidRDefault="00B92DBD" w:rsidP="00B92DBD">
      <w:pPr>
        <w:numPr>
          <w:ilvl w:val="0"/>
          <w:numId w:val="2"/>
        </w:num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членов Комиссии материалами и документами по вопросам, связанным с их деятельностью, работой Комиссии;</w:t>
      </w:r>
    </w:p>
    <w:p w:rsidR="00B92DBD" w:rsidRPr="00B92DBD" w:rsidRDefault="00B92DBD" w:rsidP="00B92DBD">
      <w:pPr>
        <w:numPr>
          <w:ilvl w:val="0"/>
          <w:numId w:val="2"/>
        </w:num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для участия в заседании Комиссии представителей населения, органов государственной власти, должностных лиц местного самоуправления, руководителей  предприятий, учреждений и организаций, специалистов и экспертов;</w:t>
      </w:r>
    </w:p>
    <w:p w:rsidR="00B92DBD" w:rsidRPr="00B92DBD" w:rsidRDefault="00B92DBD" w:rsidP="00B92DBD">
      <w:pPr>
        <w:numPr>
          <w:ilvl w:val="0"/>
          <w:numId w:val="2"/>
        </w:num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поручения членам Комиссии в пределах своих полномочий по вопросам, входящим в компетенцию Комиссии;</w:t>
      </w:r>
    </w:p>
    <w:p w:rsidR="00B92DBD" w:rsidRPr="00B92DBD" w:rsidRDefault="00B92DBD" w:rsidP="00B92DBD">
      <w:pPr>
        <w:numPr>
          <w:ilvl w:val="0"/>
          <w:numId w:val="2"/>
        </w:num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proofErr w:type="gramStart"/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решений Комиссии;</w:t>
      </w:r>
    </w:p>
    <w:p w:rsidR="00B92DBD" w:rsidRPr="00B92DBD" w:rsidRDefault="00B92DBD" w:rsidP="00B92DBD">
      <w:pPr>
        <w:numPr>
          <w:ilvl w:val="0"/>
          <w:numId w:val="2"/>
        </w:num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заключения Комиссии и протоколы ее заседаний;</w:t>
      </w:r>
    </w:p>
    <w:p w:rsidR="00B92DBD" w:rsidRPr="00B92DBD" w:rsidRDefault="00B92DBD" w:rsidP="00B92DBD">
      <w:pPr>
        <w:numPr>
          <w:ilvl w:val="0"/>
          <w:numId w:val="2"/>
        </w:num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подписи документов по вопросам, входящим в компетенцию Комиссии, направляемых от имени Комиссии в адрес органов государственной власти, местного самоуправления, организаций, должностных лиц и граждан;</w:t>
      </w:r>
    </w:p>
    <w:p w:rsidR="00B92DBD" w:rsidRPr="00B92DBD" w:rsidRDefault="00B92DBD" w:rsidP="00B92DBD">
      <w:pPr>
        <w:numPr>
          <w:ilvl w:val="0"/>
          <w:numId w:val="2"/>
        </w:num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иные полномочия, в том числе по поручению Комиссии, Председателя Думы.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Заместитель Председателя Комиссии выполняет отдельные поручения Председателя Комиссии, а также исполняет обязанности Председателя Комиссии в его отсутствие. </w:t>
      </w:r>
    </w:p>
    <w:p w:rsidR="00B92DBD" w:rsidRDefault="00B92DBD" w:rsidP="00B92DBD">
      <w:pPr>
        <w:keepNext/>
        <w:tabs>
          <w:tab w:val="left" w:pos="-426"/>
        </w:tabs>
        <w:spacing w:after="0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6. Организация работы Комиссии</w:t>
      </w:r>
    </w:p>
    <w:p w:rsidR="00B92DBD" w:rsidRPr="00B92DBD" w:rsidRDefault="00B92DBD" w:rsidP="00B92DBD">
      <w:pPr>
        <w:keepNext/>
        <w:tabs>
          <w:tab w:val="left" w:pos="-426"/>
        </w:tabs>
        <w:spacing w:after="0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Члены Комиссии созываются ее Председателем на очередные заседания в соответствии с планом работы Комиссии, а также на внеочередные заседания по инициативе большинства членов Комиссии или Председателя Думы.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в повестку заседания Комиссии вносят Председатель Думы, Председатель Комиссии, члены Комиссии, депутаты, рабочие группы, временные комиссии, а также органы территориального общественного самоуправления, граждане, их объединения, представители предприятий, учреждений и организаций Волчанского городского округа. 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в повестку заседания Комиссии направляются Председателю Комиссии в письменном виде с приложением документов и материалов, содержащих обоснование целесообразности рассмотрения данного вопроса на заседании Комиссии. В случае</w:t>
      </w:r>
      <w:proofErr w:type="gramStart"/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предложение о рассмотрении вопроса поступило Председателю Комиссии менее чем за три дня до заседания, указанный вопрос включается в повестку следующего заседания Комиссии, за исключением случаев, предусмотренных законодательством.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сообщает членам Комиссии об очередном заседании Комиссии, вручает проект повестки заседания Комиссии и все сопутствующие </w:t>
      </w:r>
      <w:proofErr w:type="gramStart"/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не позднее чем за три дня до заседания.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 Комиссии утверждается на заседании Комиссии по представлению председательствующего. Предложения по повестке заседания Комиссии рассматриваются в порядке поступления.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правомочно, если на заседании присутствуют более половины от числа членов Комиссии.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невозможности прибыть на заседание Комиссии депутат извещает Председателя Комиссии письменно или устно не менее чем за сутки до заседания Комиссии.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покинуть заседание Комиссии депутат извещает об этом председательствующего, который ставит вопрос на голосование. Уход с заседания возможен только по решению Комиссии.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проводятся открыто.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проведение видео-, фотосъемки и звукозаписи на пленарных заседаниях комиссии имеют сотрудники аппарата Думы. 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Комиссии, в случае необходимости, может быть проведено закрытое заседание. Решение о проведении закрытого заседания принимается большинством голосов от числа членов комиссии, присутствующих на заседании. 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 Комиссии обязан участвовать в деятельности Комиссии, содействовать проведению в жизнь ее решений, выполнять поручения Комиссии.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имеет право предлагать вопросы для рассмотрения Комиссией и участвовать в их подготовке и обсуждении, вносить предложения о заслушивании представителей органов местного самоуправления, предприятий, учреждений, организаций на заседании Комиссии, о направлении депутатских обращений и запросов, представлять информационные сообщения по вопросам, относящимся к компетенции Комиссии.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Комиссии, предложения которого не получили поддержки на заседании Комиссии, может внести их в письменной или устной форме при обсуждении данного вопроса на заседании Думы.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запросу Комиссии члену Комиссии </w:t>
      </w:r>
      <w:proofErr w:type="gramStart"/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необходимые документы</w:t>
      </w:r>
      <w:proofErr w:type="gramEnd"/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материалы должностными лицами органов местного самоуправления, предприятий, учреждений и организаций по вопросам, вынесенным на рассмотрение Комиссии.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Решения Комиссии принимаются  большинством голосов от  числа членов Комиссии, присутствующих на заседании.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Организационное, техническое, правовое и иное обеспечение деятельности Комиссии осуществляет аппарат Думы.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DBD" w:rsidRPr="00B92DBD" w:rsidRDefault="00B92DBD" w:rsidP="00B92DBD">
      <w:pPr>
        <w:keepNext/>
        <w:tabs>
          <w:tab w:val="left" w:pos="-426"/>
        </w:tabs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Совместные заседания постоянных комиссий</w:t>
      </w:r>
    </w:p>
    <w:p w:rsidR="00B92DBD" w:rsidRPr="00B92DBD" w:rsidRDefault="00B92DBD" w:rsidP="00B92DBD">
      <w:pPr>
        <w:keepNext/>
        <w:tabs>
          <w:tab w:val="left" w:pos="-426"/>
        </w:tabs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2DB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 редакции Решения от 28.09.2017 года №70)</w:t>
      </w:r>
    </w:p>
    <w:p w:rsidR="00B92DBD" w:rsidRPr="00B92DBD" w:rsidRDefault="00B92DBD" w:rsidP="00B92D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DBD" w:rsidRPr="00B92DBD" w:rsidRDefault="00B92DBD" w:rsidP="00B92DBD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DBD">
        <w:rPr>
          <w:rFonts w:ascii="Times New Roman" w:eastAsia="Calibri" w:hAnsi="Times New Roman" w:cs="Times New Roman"/>
          <w:sz w:val="24"/>
          <w:szCs w:val="24"/>
        </w:rPr>
        <w:t>1. В целях рассмотрения вопросов, отнесенных к компетенции двух и более постоянных комиссий, комиссии вправе проводить совместные заседания.</w:t>
      </w:r>
    </w:p>
    <w:p w:rsidR="00B92DBD" w:rsidRPr="00B92DBD" w:rsidRDefault="00B92DBD" w:rsidP="00B92DBD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DBD">
        <w:rPr>
          <w:rFonts w:ascii="Times New Roman" w:eastAsia="Calibri" w:hAnsi="Times New Roman" w:cs="Times New Roman"/>
          <w:sz w:val="24"/>
          <w:szCs w:val="24"/>
        </w:rPr>
        <w:t>2. Совместные заседания постоянных комиссий ведет один из председателей постоянных комиссий, заместитель председателя Думы, председатель Думы по согласованию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92DBD">
        <w:rPr>
          <w:rFonts w:ascii="Times New Roman" w:eastAsia="Calibri" w:hAnsi="Times New Roman" w:cs="Times New Roman"/>
          <w:sz w:val="24"/>
          <w:szCs w:val="24"/>
        </w:rPr>
        <w:t>3. Решение принимается большинством голосов от числа присутствующих на заседании Комиссии</w:t>
      </w:r>
      <w:r w:rsidRPr="00B92DB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DBD">
        <w:rPr>
          <w:rFonts w:ascii="Times New Roman" w:eastAsia="Calibri" w:hAnsi="Times New Roman" w:cs="Times New Roman"/>
          <w:sz w:val="24"/>
          <w:szCs w:val="24"/>
        </w:rPr>
        <w:t>4. Совместное заседание комиссий правомочно (кворум), если на нем присутствуют более половины членов каждой комиссии, участвующей в совместном заседании.</w:t>
      </w:r>
    </w:p>
    <w:p w:rsidR="00B92DBD" w:rsidRPr="00B92DBD" w:rsidRDefault="00B92DBD" w:rsidP="00B92DBD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DBD">
        <w:rPr>
          <w:rFonts w:ascii="Times New Roman" w:eastAsia="Calibri" w:hAnsi="Times New Roman" w:cs="Times New Roman"/>
          <w:sz w:val="24"/>
          <w:szCs w:val="24"/>
        </w:rPr>
        <w:t>5.Протоколы совместных заседаний комиссий подписываются председательствующим на совместном заседании  комиссии.</w:t>
      </w:r>
    </w:p>
    <w:p w:rsidR="00B92DBD" w:rsidRPr="00B92DBD" w:rsidRDefault="00B92DBD" w:rsidP="00B92DBD">
      <w:pPr>
        <w:tabs>
          <w:tab w:val="left" w:pos="-426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DBD">
        <w:rPr>
          <w:rFonts w:ascii="Times New Roman" w:eastAsia="Calibri" w:hAnsi="Times New Roman" w:cs="Times New Roman"/>
          <w:sz w:val="24"/>
          <w:szCs w:val="24"/>
        </w:rPr>
        <w:t>6. В случае если решение о вынесении вопроса для рассмотрения на заседании Думы не принято в порядке, установленно</w:t>
      </w:r>
      <w:bookmarkStart w:id="4" w:name="_GoBack"/>
      <w:bookmarkEnd w:id="4"/>
      <w:r w:rsidRPr="00B92DBD">
        <w:rPr>
          <w:rFonts w:ascii="Times New Roman" w:eastAsia="Calibri" w:hAnsi="Times New Roman" w:cs="Times New Roman"/>
          <w:sz w:val="24"/>
          <w:szCs w:val="24"/>
        </w:rPr>
        <w:t xml:space="preserve">м пунктом 3 настоящей статьи, постоянные комиссии, участвующие в совместном заседании, вправе рассмотреть указанный вопрос на своих заседаниях и внести его для </w:t>
      </w:r>
      <w:r>
        <w:rPr>
          <w:rFonts w:ascii="Times New Roman" w:eastAsia="Calibri" w:hAnsi="Times New Roman" w:cs="Times New Roman"/>
          <w:sz w:val="24"/>
          <w:szCs w:val="24"/>
        </w:rPr>
        <w:t>рассмотрения на заседании Думы</w:t>
      </w:r>
      <w:r w:rsidRPr="00B92D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2DBD" w:rsidRPr="00B92DBD" w:rsidRDefault="00B92DBD" w:rsidP="00B92D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301" w:rsidRDefault="00D10301" w:rsidP="00B92DBD"/>
    <w:sectPr w:rsidR="00D10301">
      <w:footerReference w:type="even" r:id="rId8"/>
      <w:footerReference w:type="default" r:id="rId9"/>
      <w:pgSz w:w="11906" w:h="16838" w:code="9"/>
      <w:pgMar w:top="1276" w:right="991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7F" w:rsidRDefault="00B92D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77F" w:rsidRDefault="00B92D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7F" w:rsidRDefault="00B92D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4D277F" w:rsidRDefault="00B92DBD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13A"/>
    <w:multiLevelType w:val="hybridMultilevel"/>
    <w:tmpl w:val="618A6434"/>
    <w:lvl w:ilvl="0" w:tplc="E15280E8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54406105"/>
    <w:multiLevelType w:val="hybridMultilevel"/>
    <w:tmpl w:val="C78498BE"/>
    <w:lvl w:ilvl="0" w:tplc="721C00E4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09"/>
    <w:rsid w:val="00A36209"/>
    <w:rsid w:val="00B92DBD"/>
    <w:rsid w:val="00D1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9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92DBD"/>
  </w:style>
  <w:style w:type="character" w:styleId="a5">
    <w:name w:val="page number"/>
    <w:basedOn w:val="a0"/>
    <w:semiHidden/>
    <w:rsid w:val="00B92DBD"/>
  </w:style>
  <w:style w:type="paragraph" w:customStyle="1" w:styleId="ConsPlusNonformat">
    <w:name w:val="ConsPlusNonformat"/>
    <w:rsid w:val="00B92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9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92DBD"/>
  </w:style>
  <w:style w:type="character" w:styleId="a5">
    <w:name w:val="page number"/>
    <w:basedOn w:val="a0"/>
    <w:semiHidden/>
    <w:rsid w:val="00B92DBD"/>
  </w:style>
  <w:style w:type="paragraph" w:customStyle="1" w:styleId="ConsPlusNonformat">
    <w:name w:val="ConsPlusNonformat"/>
    <w:rsid w:val="00B92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s_8A87832A3CD01B63CDA0D71BFC65A17059080D5DBD27A9670B413BC9B4FCF8A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681;f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2946</Words>
  <Characters>16793</Characters>
  <Application>Microsoft Office Word</Application>
  <DocSecurity>0</DocSecurity>
  <Lines>139</Lines>
  <Paragraphs>39</Paragraphs>
  <ScaleCrop>false</ScaleCrop>
  <Company/>
  <LinksUpToDate>false</LinksUpToDate>
  <CharactersWithSpaces>19700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</cp:revision>
  <dcterms:created xsi:type="dcterms:W3CDTF">2017-12-05T09:24:00Z</dcterms:created>
  <dcterms:modified xsi:type="dcterms:W3CDTF">2017-12-05T09:28:00Z</dcterms:modified>
</cp:coreProperties>
</file>