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D" w:rsidRPr="005F4957" w:rsidRDefault="00324F7D" w:rsidP="00324F7D">
      <w:pPr>
        <w:ind w:firstLine="567"/>
        <w:jc w:val="both"/>
        <w:rPr>
          <w:b/>
          <w:bCs/>
        </w:rPr>
      </w:pPr>
      <w:r w:rsidRPr="005F4957">
        <w:rPr>
          <w:b/>
          <w:bCs/>
        </w:rPr>
        <w:t>Компетенция Комиссии</w:t>
      </w:r>
    </w:p>
    <w:p w:rsidR="00324F7D" w:rsidRDefault="00324F7D" w:rsidP="00324F7D">
      <w:pPr>
        <w:ind w:firstLine="567"/>
        <w:jc w:val="both"/>
        <w:rPr>
          <w:b/>
          <w:i/>
        </w:rPr>
      </w:pPr>
    </w:p>
    <w:p w:rsidR="00324F7D" w:rsidRDefault="00324F7D" w:rsidP="00324F7D">
      <w:pPr>
        <w:ind w:firstLine="709"/>
        <w:jc w:val="both"/>
        <w:rPr>
          <w:b/>
          <w:i/>
        </w:rPr>
      </w:pPr>
      <w:r>
        <w:rPr>
          <w:b/>
          <w:i/>
        </w:rPr>
        <w:t xml:space="preserve">1) </w:t>
      </w:r>
      <w:r w:rsidRPr="00A2697D">
        <w:rPr>
          <w:b/>
          <w:i/>
        </w:rPr>
        <w:t xml:space="preserve">Вопросы, </w:t>
      </w:r>
      <w:r>
        <w:rPr>
          <w:b/>
          <w:i/>
        </w:rPr>
        <w:t xml:space="preserve">осуществления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исполнением органами местного самоуправления полномочий по решению вопросов </w:t>
      </w:r>
      <w:r w:rsidRPr="00A2697D">
        <w:rPr>
          <w:b/>
          <w:i/>
        </w:rPr>
        <w:t>местного значения:</w:t>
      </w:r>
      <w:r>
        <w:rPr>
          <w:b/>
          <w:i/>
        </w:rPr>
        <w:t xml:space="preserve"> </w:t>
      </w:r>
    </w:p>
    <w:p w:rsidR="00324F7D" w:rsidRPr="00BA7AE4" w:rsidRDefault="00324F7D" w:rsidP="00324F7D">
      <w:pPr>
        <w:ind w:firstLine="709"/>
        <w:jc w:val="both"/>
      </w:pPr>
      <w:r>
        <w:t xml:space="preserve">1. Вопросы </w:t>
      </w:r>
      <w:r w:rsidRPr="00BA7AE4">
        <w:t>участи</w:t>
      </w:r>
      <w:r>
        <w:t>я</w:t>
      </w:r>
      <w:r w:rsidRPr="00BA7AE4">
        <w:t xml:space="preserve"> в профилактике терроризма и экстремизма, а также в минимизации и (или) ликвидации последствий проявлений терроризма и экстремиз</w:t>
      </w:r>
      <w:r>
        <w:t>ма в границах городского округа.</w:t>
      </w:r>
    </w:p>
    <w:p w:rsidR="00324F7D" w:rsidRPr="00BA7AE4" w:rsidRDefault="00324F7D" w:rsidP="00324F7D">
      <w:pPr>
        <w:ind w:firstLine="709"/>
        <w:jc w:val="both"/>
      </w:pPr>
      <w:r>
        <w:t>2. Вопросы</w:t>
      </w:r>
      <w:r w:rsidRPr="00BA7AE4">
        <w:t xml:space="preserve"> участи</w:t>
      </w:r>
      <w:r>
        <w:t>я</w:t>
      </w:r>
      <w:r w:rsidRPr="00BA7AE4">
        <w:t xml:space="preserve"> в предупреждении и ликвидации последствий чрезвычайных ситуац</w:t>
      </w:r>
      <w:r>
        <w:t>ий в границах городского округа.</w:t>
      </w:r>
    </w:p>
    <w:p w:rsidR="00324F7D" w:rsidRPr="00BA7AE4" w:rsidRDefault="00324F7D" w:rsidP="00324F7D">
      <w:pPr>
        <w:ind w:firstLine="709"/>
        <w:jc w:val="both"/>
      </w:pPr>
      <w:r>
        <w:t xml:space="preserve">3. Вопросы </w:t>
      </w:r>
      <w:r w:rsidRPr="00BA7AE4">
        <w:t>организаци</w:t>
      </w:r>
      <w:r>
        <w:t>и</w:t>
      </w:r>
      <w:r w:rsidRPr="00BA7AE4">
        <w:t xml:space="preserve"> охраны общественного порядка на территории городског</w:t>
      </w:r>
      <w:r>
        <w:t>о округа муниципальной милицией.</w:t>
      </w:r>
    </w:p>
    <w:p w:rsidR="00324F7D" w:rsidRPr="00BA7AE4" w:rsidRDefault="00324F7D" w:rsidP="00324F7D">
      <w:pPr>
        <w:ind w:firstLine="709"/>
        <w:jc w:val="both"/>
      </w:pPr>
      <w:bookmarkStart w:id="0" w:name="p572"/>
      <w:bookmarkEnd w:id="0"/>
      <w:r>
        <w:t>4. Вопросы</w:t>
      </w:r>
      <w:r w:rsidRPr="00BA7AE4">
        <w:t xml:space="preserve"> предоставлени</w:t>
      </w:r>
      <w:r>
        <w:t>я</w:t>
      </w:r>
      <w:r w:rsidRPr="00BA7AE4">
        <w:t xml:space="preserve"> помещения для работы на обслуживаемом административном участке городского округа сотруднику, замещающему должность учас</w:t>
      </w:r>
      <w:r>
        <w:t>ткового уполномоченного полиции.</w:t>
      </w:r>
    </w:p>
    <w:p w:rsidR="00324F7D" w:rsidRPr="00BA7AE4" w:rsidRDefault="00324F7D" w:rsidP="00324F7D">
      <w:pPr>
        <w:ind w:firstLine="709"/>
        <w:jc w:val="both"/>
      </w:pPr>
      <w:r>
        <w:t>5. Вопросы</w:t>
      </w:r>
      <w:r w:rsidRPr="00BA7AE4">
        <w:t xml:space="preserve"> предоставлени</w:t>
      </w:r>
      <w:r>
        <w:t>я</w:t>
      </w:r>
      <w:r w:rsidRPr="00BA7AE4"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>
        <w:t xml:space="preserve"> (</w:t>
      </w:r>
      <w:r w:rsidRPr="00BA7AE4">
        <w:t>до 1 января 2017 года</w:t>
      </w:r>
      <w:r>
        <w:t>).</w:t>
      </w:r>
    </w:p>
    <w:p w:rsidR="00324F7D" w:rsidRPr="00BA7AE4" w:rsidRDefault="00324F7D" w:rsidP="00324F7D">
      <w:pPr>
        <w:ind w:firstLine="709"/>
        <w:jc w:val="both"/>
      </w:pPr>
      <w:r>
        <w:t xml:space="preserve">6. Вопросы </w:t>
      </w:r>
      <w:r w:rsidRPr="00BA7AE4">
        <w:t>обеспечени</w:t>
      </w:r>
      <w:r>
        <w:t>я</w:t>
      </w:r>
      <w:r w:rsidRPr="00BA7AE4">
        <w:t xml:space="preserve"> первичных мер пожарной безопаснос</w:t>
      </w:r>
      <w:r>
        <w:t>ти в границах городского округа.</w:t>
      </w:r>
    </w:p>
    <w:p w:rsidR="00324F7D" w:rsidRPr="00BA7AE4" w:rsidRDefault="00324F7D" w:rsidP="00324F7D">
      <w:pPr>
        <w:ind w:firstLine="709"/>
        <w:jc w:val="both"/>
      </w:pPr>
      <w:r>
        <w:t xml:space="preserve">7. Вопросы </w:t>
      </w:r>
      <w:r w:rsidRPr="00BA7AE4">
        <w:t>формировани</w:t>
      </w:r>
      <w:r>
        <w:t>я</w:t>
      </w:r>
      <w:r w:rsidRPr="00BA7AE4">
        <w:t xml:space="preserve"> и содержани</w:t>
      </w:r>
      <w:r>
        <w:t>я муниципального архива.</w:t>
      </w:r>
    </w:p>
    <w:p w:rsidR="00324F7D" w:rsidRPr="00BA7AE4" w:rsidRDefault="00324F7D" w:rsidP="00324F7D">
      <w:pPr>
        <w:ind w:firstLine="709"/>
        <w:jc w:val="both"/>
      </w:pPr>
      <w:r>
        <w:t xml:space="preserve">8. Вопросы </w:t>
      </w:r>
      <w:r w:rsidRPr="00BA7AE4">
        <w:t>создани</w:t>
      </w:r>
      <w:r>
        <w:t>я</w:t>
      </w:r>
      <w:r w:rsidRPr="00BA7AE4">
        <w:t>, содержани</w:t>
      </w:r>
      <w:r>
        <w:t>я</w:t>
      </w:r>
      <w:r w:rsidRPr="00BA7AE4">
        <w:t xml:space="preserve"> и организаци</w:t>
      </w:r>
      <w:r>
        <w:t>и</w:t>
      </w:r>
      <w:r w:rsidRPr="00BA7AE4">
        <w:t xml:space="preserve"> деятельности аварийно-спасательных служб и (или) аварийно-спасательных формирований </w:t>
      </w:r>
      <w:r>
        <w:t>на территории городского округа.</w:t>
      </w:r>
    </w:p>
    <w:p w:rsidR="00324F7D" w:rsidRDefault="00324F7D" w:rsidP="00324F7D">
      <w:pPr>
        <w:ind w:firstLine="709"/>
        <w:jc w:val="both"/>
        <w:rPr>
          <w:i/>
          <w:color w:val="002060"/>
        </w:rPr>
      </w:pPr>
      <w:r>
        <w:t xml:space="preserve">9. </w:t>
      </w:r>
      <w:proofErr w:type="gramStart"/>
      <w:r>
        <w:t xml:space="preserve">Вопросы </w:t>
      </w:r>
      <w:r w:rsidRPr="00BA7AE4">
        <w:t>организаци</w:t>
      </w:r>
      <w:r>
        <w:t>и</w:t>
      </w:r>
      <w:r w:rsidRPr="00BA7AE4">
        <w:t xml:space="preserve"> и осуществлени</w:t>
      </w:r>
      <w:r>
        <w:t>я</w:t>
      </w:r>
      <w:r w:rsidRPr="00BA7AE4">
        <w:t xml:space="preserve"> мероприятий по </w:t>
      </w:r>
      <w:r>
        <w:t>территориальной обороне,</w:t>
      </w:r>
      <w:r w:rsidRPr="00BA7AE4">
        <w:t xml:space="preserve">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</w:t>
      </w:r>
      <w:r>
        <w:t>я</w:t>
      </w:r>
      <w:r w:rsidRPr="00BA7AE4">
        <w:t xml:space="preserve"> и содержани</w:t>
      </w:r>
      <w:r>
        <w:t>я</w:t>
      </w:r>
      <w:r w:rsidRPr="00BA7AE4">
        <w:t xml:space="preserve"> в целях гражданской обороны запасов материально-технических, продовольственных, медицинских и иных средс</w:t>
      </w:r>
      <w:r>
        <w:t xml:space="preserve">тв. </w:t>
      </w:r>
      <w:proofErr w:type="gramEnd"/>
    </w:p>
    <w:p w:rsidR="00324F7D" w:rsidRPr="00BA7AE4" w:rsidRDefault="00324F7D" w:rsidP="00324F7D">
      <w:pPr>
        <w:ind w:firstLine="709"/>
        <w:jc w:val="both"/>
      </w:pPr>
      <w:bookmarkStart w:id="1" w:name="_GoBack"/>
      <w:bookmarkEnd w:id="1"/>
      <w:r>
        <w:t>10. Вопросы</w:t>
      </w:r>
      <w:r w:rsidRPr="00BA7AE4">
        <w:t xml:space="preserve"> создани</w:t>
      </w:r>
      <w:r>
        <w:t>я</w:t>
      </w:r>
      <w:r w:rsidRPr="00BA7AE4">
        <w:t>, развити</w:t>
      </w:r>
      <w:r>
        <w:t>я</w:t>
      </w:r>
      <w:r w:rsidRPr="00BA7AE4">
        <w:t xml:space="preserve"> и обеспечени</w:t>
      </w:r>
      <w:r>
        <w:t>я</w:t>
      </w:r>
      <w:r w:rsidRPr="00BA7AE4">
        <w:t xml:space="preserve"> охраны лечебно-оздоровительных местностей и курортов местного значения на территории городского округа</w:t>
      </w:r>
      <w:r>
        <w:t>.</w:t>
      </w:r>
    </w:p>
    <w:p w:rsidR="00324F7D" w:rsidRDefault="00324F7D" w:rsidP="00324F7D">
      <w:pPr>
        <w:ind w:firstLine="709"/>
        <w:jc w:val="both"/>
      </w:pPr>
      <w:r>
        <w:t>11. Вопросы</w:t>
      </w:r>
      <w:r w:rsidRPr="00BA7AE4">
        <w:t xml:space="preserve"> осуществлени</w:t>
      </w:r>
      <w:r>
        <w:t>я</w:t>
      </w:r>
      <w:r w:rsidRPr="00BA7AE4">
        <w:t xml:space="preserve"> мероприятий по обеспечению безопасности людей на водных объек</w:t>
      </w:r>
      <w:r>
        <w:t>тах, охране их жизни и здоровья.</w:t>
      </w:r>
    </w:p>
    <w:p w:rsidR="00324F7D" w:rsidRPr="00BA7AE4" w:rsidRDefault="00324F7D" w:rsidP="00324F7D">
      <w:pPr>
        <w:ind w:firstLine="708"/>
        <w:jc w:val="both"/>
      </w:pPr>
      <w:r>
        <w:t>12. Вопросы о</w:t>
      </w:r>
      <w:r w:rsidRPr="00BA7AE4">
        <w:t>существлени</w:t>
      </w:r>
      <w:r>
        <w:t>я</w:t>
      </w:r>
      <w:r w:rsidRPr="00BA7AE4">
        <w:t xml:space="preserve"> в пределах, установленных водным </w:t>
      </w:r>
      <w:hyperlink r:id="rId5" w:tooltip="&quot;Водный кодекс Российской Федерации&quot; от 03.06.2006 N 74-ФЗ (ред. от 06.12.2011, с изм. от 07.12.2011)" w:history="1">
        <w:r w:rsidRPr="00A2697D">
          <w:t>законодательством</w:t>
        </w:r>
      </w:hyperlink>
      <w:r w:rsidRPr="00BA7AE4">
        <w:t xml:space="preserve"> Российской Федерации, полномочий собственника водных объектов, установлени</w:t>
      </w:r>
      <w:r>
        <w:t>я</w:t>
      </w:r>
      <w:r w:rsidRPr="00BA7AE4">
        <w:t xml:space="preserve"> правил использования водных объектов общего пользования для личных и бытовых нужд и информировани</w:t>
      </w:r>
      <w:r>
        <w:t>я</w:t>
      </w:r>
      <w:r w:rsidRPr="00BA7AE4">
        <w:t xml:space="preserve"> населения об ограничениях использования таких водных объектов, включая обеспечение свободного доступа граждан к водным объектам общего пол</w:t>
      </w:r>
      <w:r>
        <w:t>ьзования и их береговым полосам.</w:t>
      </w:r>
    </w:p>
    <w:p w:rsidR="00324F7D" w:rsidRPr="00BA7AE4" w:rsidRDefault="00324F7D" w:rsidP="00324F7D">
      <w:pPr>
        <w:ind w:firstLine="709"/>
        <w:jc w:val="both"/>
      </w:pPr>
      <w:r>
        <w:t>13. Вопросы</w:t>
      </w:r>
      <w:r w:rsidRPr="00BA7AE4">
        <w:t xml:space="preserve"> организаци</w:t>
      </w:r>
      <w:r>
        <w:t>и</w:t>
      </w:r>
      <w:r w:rsidRPr="00BA7AE4">
        <w:t xml:space="preserve"> и осуществлени</w:t>
      </w:r>
      <w:r>
        <w:t>и</w:t>
      </w:r>
      <w:r w:rsidRPr="00BA7AE4">
        <w:t xml:space="preserve"> мероприятий по мобилизационной подготовке муниципальных предприятий и учреждений, находящихся </w:t>
      </w:r>
      <w:r>
        <w:t>на территории городского округа.</w:t>
      </w:r>
    </w:p>
    <w:p w:rsidR="00324F7D" w:rsidRPr="00BA7AE4" w:rsidRDefault="00324F7D" w:rsidP="00324F7D">
      <w:pPr>
        <w:ind w:firstLine="709"/>
        <w:jc w:val="both"/>
      </w:pPr>
      <w:r>
        <w:t>14. Вопросы</w:t>
      </w:r>
      <w:r w:rsidRPr="00BA7AE4">
        <w:t xml:space="preserve"> создани</w:t>
      </w:r>
      <w:r>
        <w:t>я</w:t>
      </w:r>
      <w:r w:rsidRPr="00BA7AE4">
        <w:t xml:space="preserve"> условий для деятельности добровольных формирований населения </w:t>
      </w:r>
      <w:r>
        <w:t>по охране общественного порядка.</w:t>
      </w:r>
    </w:p>
    <w:p w:rsidR="00324F7D" w:rsidRPr="00BA7AE4" w:rsidRDefault="00324F7D" w:rsidP="00324F7D">
      <w:pPr>
        <w:ind w:firstLine="709"/>
        <w:jc w:val="both"/>
      </w:pPr>
      <w:r>
        <w:t>15. Вопросы</w:t>
      </w:r>
      <w:r w:rsidRPr="00BA7AE4">
        <w:t xml:space="preserve"> осуществлени</w:t>
      </w:r>
      <w:r>
        <w:t>я</w:t>
      </w:r>
      <w:r w:rsidRPr="00BA7AE4">
        <w:t xml:space="preserve"> мер по противодействию коррупции в границах городского округа.</w:t>
      </w:r>
    </w:p>
    <w:p w:rsidR="00324F7D" w:rsidRPr="00A2697D" w:rsidRDefault="00324F7D" w:rsidP="00324F7D">
      <w:pPr>
        <w:jc w:val="both"/>
        <w:rPr>
          <w:b/>
          <w:i/>
        </w:rPr>
      </w:pPr>
    </w:p>
    <w:p w:rsidR="00324F7D" w:rsidRPr="00835CA0" w:rsidRDefault="00324F7D" w:rsidP="00324F7D">
      <w:pPr>
        <w:ind w:firstLine="567"/>
        <w:jc w:val="both"/>
        <w:rPr>
          <w:b/>
          <w:i/>
        </w:rPr>
      </w:pPr>
      <w:r>
        <w:rPr>
          <w:b/>
          <w:i/>
        </w:rPr>
        <w:t xml:space="preserve">2) </w:t>
      </w:r>
      <w:r w:rsidRPr="00A2697D">
        <w:rPr>
          <w:b/>
          <w:i/>
        </w:rPr>
        <w:t xml:space="preserve">Вопросы, </w:t>
      </w:r>
      <w:r>
        <w:rPr>
          <w:b/>
          <w:i/>
        </w:rPr>
        <w:t xml:space="preserve">осуществления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исполнением органами местного самоуправления полномочий по решению вопросов,</w:t>
      </w:r>
      <w:r w:rsidRPr="00A2697D">
        <w:rPr>
          <w:b/>
          <w:i/>
        </w:rPr>
        <w:t xml:space="preserve"> </w:t>
      </w:r>
      <w:r w:rsidRPr="00835CA0">
        <w:rPr>
          <w:b/>
          <w:i/>
        </w:rPr>
        <w:t>не отнесенны</w:t>
      </w:r>
      <w:r>
        <w:rPr>
          <w:b/>
          <w:i/>
        </w:rPr>
        <w:t>х к вопросам местного значения:</w:t>
      </w:r>
    </w:p>
    <w:p w:rsidR="00324F7D" w:rsidRPr="00BA7AE4" w:rsidRDefault="00324F7D" w:rsidP="00324F7D">
      <w:pPr>
        <w:ind w:firstLine="708"/>
        <w:jc w:val="both"/>
      </w:pPr>
      <w:r>
        <w:t xml:space="preserve">1. Вопросы </w:t>
      </w:r>
      <w:r w:rsidRPr="00BA7AE4">
        <w:t>создани</w:t>
      </w:r>
      <w:r>
        <w:t>я муниципальной пожарной охраны.</w:t>
      </w:r>
    </w:p>
    <w:p w:rsidR="00324F7D" w:rsidRPr="00835CA0" w:rsidRDefault="00324F7D" w:rsidP="00324F7D">
      <w:pPr>
        <w:jc w:val="both"/>
        <w:rPr>
          <w:b/>
          <w:i/>
        </w:rPr>
      </w:pPr>
    </w:p>
    <w:p w:rsidR="00324F7D" w:rsidRDefault="00324F7D" w:rsidP="00324F7D">
      <w:pPr>
        <w:ind w:firstLine="709"/>
        <w:jc w:val="both"/>
        <w:rPr>
          <w:b/>
          <w:i/>
        </w:rPr>
      </w:pPr>
      <w:r>
        <w:rPr>
          <w:b/>
          <w:i/>
        </w:rPr>
        <w:t xml:space="preserve">3) </w:t>
      </w:r>
      <w:r w:rsidRPr="005016FD">
        <w:rPr>
          <w:b/>
          <w:i/>
        </w:rPr>
        <w:t>Вопросы</w:t>
      </w:r>
      <w:r>
        <w:rPr>
          <w:b/>
          <w:i/>
        </w:rPr>
        <w:t>,</w:t>
      </w:r>
      <w:r w:rsidRPr="005016FD">
        <w:rPr>
          <w:b/>
          <w:i/>
        </w:rPr>
        <w:t xml:space="preserve"> </w:t>
      </w:r>
      <w:r>
        <w:rPr>
          <w:b/>
          <w:i/>
        </w:rPr>
        <w:t xml:space="preserve">отнесенные к </w:t>
      </w:r>
      <w:r w:rsidRPr="005016FD">
        <w:rPr>
          <w:b/>
          <w:i/>
        </w:rPr>
        <w:t>компетенции представительного органа муниципального образования</w:t>
      </w:r>
    </w:p>
    <w:p w:rsidR="00324F7D" w:rsidRPr="00081AA4" w:rsidRDefault="00324F7D" w:rsidP="00324F7D">
      <w:pPr>
        <w:pStyle w:val="u"/>
        <w:ind w:firstLine="709"/>
      </w:pPr>
      <w:r>
        <w:t>1. Вопросы принятия</w:t>
      </w:r>
      <w:r w:rsidRPr="00081AA4">
        <w:t xml:space="preserve"> устава муниципального образования и внесени</w:t>
      </w:r>
      <w:r>
        <w:t>е в него изменений и дополнений.</w:t>
      </w:r>
    </w:p>
    <w:p w:rsidR="00324F7D" w:rsidRPr="00081AA4" w:rsidRDefault="00324F7D" w:rsidP="00324F7D">
      <w:pPr>
        <w:pStyle w:val="u"/>
        <w:ind w:firstLine="709"/>
      </w:pPr>
      <w:r>
        <w:t xml:space="preserve">2. Вопросы </w:t>
      </w:r>
      <w:r w:rsidRPr="00081AA4">
        <w:t>определени</w:t>
      </w:r>
      <w:r>
        <w:t>я</w:t>
      </w:r>
      <w:r w:rsidRPr="00081AA4">
        <w:t xml:space="preserve"> порядка участия муниципального образования в организациях м</w:t>
      </w:r>
      <w:r>
        <w:t>ежмуниципального сотрудничества.</w:t>
      </w:r>
    </w:p>
    <w:p w:rsidR="00324F7D" w:rsidRPr="00081AA4" w:rsidRDefault="00324F7D" w:rsidP="00324F7D">
      <w:pPr>
        <w:pStyle w:val="u"/>
        <w:ind w:firstLine="709"/>
      </w:pPr>
      <w:r>
        <w:t xml:space="preserve">3. Вопросы </w:t>
      </w:r>
      <w:r w:rsidRPr="00081AA4">
        <w:t>определени</w:t>
      </w:r>
      <w:r>
        <w:t>я</w:t>
      </w:r>
      <w:r w:rsidRPr="00081AA4">
        <w:t xml:space="preserve"> порядка материально-технического и организационного обеспечения деятельности </w:t>
      </w:r>
      <w:r>
        <w:t>органов местного самоуправления.</w:t>
      </w:r>
    </w:p>
    <w:p w:rsidR="00324F7D" w:rsidRPr="00081AA4" w:rsidRDefault="00324F7D" w:rsidP="00324F7D">
      <w:pPr>
        <w:pStyle w:val="u"/>
        <w:ind w:firstLine="709"/>
      </w:pPr>
      <w:r>
        <w:t xml:space="preserve">4. Вопросы </w:t>
      </w:r>
      <w:proofErr w:type="gramStart"/>
      <w:r w:rsidRPr="00081AA4">
        <w:t>контрол</w:t>
      </w:r>
      <w:r>
        <w:t>я</w:t>
      </w:r>
      <w:r w:rsidRPr="00081AA4">
        <w:t xml:space="preserve"> за</w:t>
      </w:r>
      <w:proofErr w:type="gramEnd"/>
      <w:r w:rsidRPr="00081AA4">
        <w:t xml:space="preserve"> исполнением органами местного самоуправления и должностными лицами местного самоуправления полномочий по реш</w:t>
      </w:r>
      <w:r>
        <w:t>ению вопросов местного значения.</w:t>
      </w:r>
    </w:p>
    <w:p w:rsidR="00324F7D" w:rsidRPr="00081AA4" w:rsidRDefault="00324F7D" w:rsidP="00324F7D">
      <w:pPr>
        <w:pStyle w:val="u"/>
        <w:ind w:firstLine="709"/>
      </w:pPr>
      <w:bookmarkStart w:id="2" w:name="p1137"/>
      <w:bookmarkEnd w:id="2"/>
      <w:r>
        <w:t xml:space="preserve">5. Вопросы </w:t>
      </w:r>
      <w:r w:rsidRPr="00081AA4">
        <w:t>приняти</w:t>
      </w:r>
      <w:r>
        <w:t>я</w:t>
      </w:r>
      <w:r w:rsidRPr="00081AA4">
        <w:t xml:space="preserve"> решения об удалении главы муниципального образования в отставку.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Вопросы </w:t>
      </w:r>
      <w:r w:rsidRPr="00347910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официал</w:t>
      </w:r>
      <w:r>
        <w:rPr>
          <w:rFonts w:ascii="Times New Roman" w:hAnsi="Times New Roman" w:cs="Times New Roman"/>
          <w:sz w:val="24"/>
          <w:szCs w:val="24"/>
        </w:rPr>
        <w:t>ьных символов городского округа.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Вопросы </w:t>
      </w:r>
      <w:r w:rsidRPr="00347910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структуры администрации городского округа по предст</w:t>
      </w:r>
      <w:r>
        <w:rPr>
          <w:rFonts w:ascii="Times New Roman" w:hAnsi="Times New Roman" w:cs="Times New Roman"/>
          <w:sz w:val="24"/>
          <w:szCs w:val="24"/>
        </w:rPr>
        <w:t>авлению главы городского округа.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контрольного органа городского округа и приняти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47910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об организации его деятельности.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Вопросы </w:t>
      </w:r>
      <w:r w:rsidRPr="00347910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квалификационных требований к </w:t>
      </w:r>
      <w:r>
        <w:rPr>
          <w:rFonts w:ascii="Times New Roman" w:hAnsi="Times New Roman" w:cs="Times New Roman"/>
          <w:sz w:val="24"/>
          <w:szCs w:val="24"/>
        </w:rPr>
        <w:t>должностям муниципальной службы.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</w:t>
      </w:r>
      <w:r>
        <w:rPr>
          <w:rFonts w:ascii="Times New Roman" w:hAnsi="Times New Roman" w:cs="Times New Roman"/>
          <w:sz w:val="24"/>
          <w:szCs w:val="24"/>
        </w:rPr>
        <w:t>авлению главы городского округа.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выборов и местного референдума.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схемы избирательных округов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</w:t>
      </w:r>
      <w:r>
        <w:rPr>
          <w:rFonts w:ascii="Times New Roman" w:hAnsi="Times New Roman" w:cs="Times New Roman"/>
          <w:sz w:val="24"/>
          <w:szCs w:val="24"/>
        </w:rPr>
        <w:t>риальную избирательную комиссию.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</w:t>
      </w:r>
      <w:r>
        <w:rPr>
          <w:rFonts w:ascii="Times New Roman" w:hAnsi="Times New Roman" w:cs="Times New Roman"/>
          <w:sz w:val="24"/>
          <w:szCs w:val="24"/>
        </w:rPr>
        <w:t>реобразовании городского округа.</w:t>
      </w:r>
    </w:p>
    <w:p w:rsidR="00324F7D" w:rsidRPr="00347910" w:rsidRDefault="00324F7D" w:rsidP="00324F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>
        <w:rPr>
          <w:rFonts w:ascii="Times New Roman" w:hAnsi="Times New Roman" w:cs="Times New Roman"/>
          <w:sz w:val="24"/>
          <w:szCs w:val="24"/>
        </w:rPr>
        <w:t>ы и иной официальной информации.</w:t>
      </w:r>
    </w:p>
    <w:p w:rsidR="00324F7D" w:rsidRDefault="00324F7D" w:rsidP="00324F7D">
      <w:pPr>
        <w:ind w:firstLine="709"/>
        <w:jc w:val="both"/>
        <w:rPr>
          <w:b/>
          <w:i/>
        </w:rPr>
      </w:pPr>
    </w:p>
    <w:p w:rsidR="00324F7D" w:rsidRDefault="00324F7D" w:rsidP="00324F7D">
      <w:pPr>
        <w:tabs>
          <w:tab w:val="left" w:pos="-284"/>
        </w:tabs>
        <w:ind w:firstLine="709"/>
        <w:jc w:val="both"/>
      </w:pPr>
      <w:r>
        <w:t>4) Вопросы принятия</w:t>
      </w:r>
      <w:r w:rsidRPr="00081AA4">
        <w:t xml:space="preserve"> </w:t>
      </w:r>
      <w:r>
        <w:t>Регламента городской Думы</w:t>
      </w:r>
      <w:r w:rsidRPr="00081AA4">
        <w:t xml:space="preserve"> и внесени</w:t>
      </w:r>
      <w:r>
        <w:t>е в него изменений и дополнений.</w:t>
      </w:r>
    </w:p>
    <w:p w:rsidR="00324F7D" w:rsidRPr="00B92234" w:rsidRDefault="00324F7D" w:rsidP="00324F7D">
      <w:pPr>
        <w:tabs>
          <w:tab w:val="left" w:pos="-284"/>
        </w:tabs>
        <w:ind w:firstLine="709"/>
        <w:jc w:val="both"/>
      </w:pPr>
      <w:r>
        <w:t>5) 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</w:t>
      </w:r>
      <w:r w:rsidRPr="00B92234">
        <w:t xml:space="preserve">. </w:t>
      </w:r>
    </w:p>
    <w:p w:rsidR="00324F7D" w:rsidRDefault="00324F7D" w:rsidP="00324F7D">
      <w:pPr>
        <w:tabs>
          <w:tab w:val="left" w:pos="-284"/>
        </w:tabs>
        <w:ind w:firstLine="709"/>
        <w:jc w:val="both"/>
      </w:pPr>
      <w:r>
        <w:t xml:space="preserve">6) </w:t>
      </w:r>
      <w:r w:rsidRPr="00B92234">
        <w:t xml:space="preserve"> </w:t>
      </w:r>
      <w:r>
        <w:t>Р</w:t>
      </w:r>
      <w:r w:rsidRPr="00B43823">
        <w:t xml:space="preserve">ассмотрение проекта бюджета городского округа на очередной финансовый год по вопросам </w:t>
      </w:r>
      <w:r>
        <w:t>компетенции</w:t>
      </w:r>
      <w:r w:rsidRPr="00B43823">
        <w:t xml:space="preserve"> Комиссии</w:t>
      </w:r>
      <w:r w:rsidRPr="00B92234">
        <w:t>.</w:t>
      </w:r>
    </w:p>
    <w:p w:rsidR="00324F7D" w:rsidRDefault="00324F7D" w:rsidP="00324F7D">
      <w:pPr>
        <w:ind w:firstLine="709"/>
        <w:jc w:val="both"/>
      </w:pPr>
      <w:r>
        <w:lastRenderedPageBreak/>
        <w:t xml:space="preserve">7) </w:t>
      </w:r>
      <w:r w:rsidRPr="00BD5456">
        <w:t>Нормативно-правовое и организационное обеспечение реализации отдельных государственных полномочий, переданных органами государственной власти Российской Федерации и Свердловской области органам местного самоуправления в порядке, установленном законодательством.</w:t>
      </w:r>
    </w:p>
    <w:p w:rsidR="00324F7D" w:rsidRPr="00B92234" w:rsidRDefault="00324F7D" w:rsidP="00324F7D">
      <w:pPr>
        <w:tabs>
          <w:tab w:val="left" w:pos="-284"/>
        </w:tabs>
        <w:ind w:firstLine="709"/>
        <w:jc w:val="both"/>
      </w:pPr>
      <w:r>
        <w:t>8)</w:t>
      </w:r>
      <w:r w:rsidRPr="00B92234">
        <w:t xml:space="preserve"> Подготовка в установленном порядке законодательных инициатив по вопросам </w:t>
      </w:r>
      <w:r>
        <w:t>компетенции Комиссии.</w:t>
      </w:r>
    </w:p>
    <w:p w:rsidR="00324F7D" w:rsidRPr="00B92234" w:rsidRDefault="00324F7D" w:rsidP="00324F7D">
      <w:pPr>
        <w:tabs>
          <w:tab w:val="left" w:pos="-284"/>
        </w:tabs>
        <w:ind w:firstLine="709"/>
        <w:jc w:val="both"/>
      </w:pPr>
      <w:r>
        <w:t>9)</w:t>
      </w:r>
      <w:r w:rsidRPr="00B92234">
        <w:t xml:space="preserve"> Иные вопросы </w:t>
      </w:r>
      <w:r>
        <w:t>местного значения, отнесенные к компетенции Комиссии.</w:t>
      </w:r>
    </w:p>
    <w:p w:rsidR="00B508B3" w:rsidRDefault="00B508B3"/>
    <w:sectPr w:rsidR="00B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D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4F7D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24F7D"/>
    <w:pPr>
      <w:ind w:firstLine="245"/>
      <w:jc w:val="both"/>
    </w:pPr>
  </w:style>
  <w:style w:type="paragraph" w:customStyle="1" w:styleId="ConsPlusNormal">
    <w:name w:val="ConsPlusNormal"/>
    <w:rsid w:val="0032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24F7D"/>
    <w:pPr>
      <w:ind w:firstLine="245"/>
      <w:jc w:val="both"/>
    </w:pPr>
  </w:style>
  <w:style w:type="paragraph" w:customStyle="1" w:styleId="ConsPlusNormal">
    <w:name w:val="ConsPlusNormal"/>
    <w:rsid w:val="0032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s_32B4079D0B406C09D04C85CA287375A34370E24D1D21D7817F5CDA46C9B9B40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2015-02-03T07:04:00Z</dcterms:created>
  <dcterms:modified xsi:type="dcterms:W3CDTF">2015-02-03T07:10:00Z</dcterms:modified>
</cp:coreProperties>
</file>